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3A" w:rsidRPr="004B3E3A" w:rsidRDefault="004B3E3A" w:rsidP="004B3E3A">
      <w:r w:rsidRPr="004B3E3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B3E3A" w:rsidRPr="004B3E3A" w:rsidTr="004B3E3A">
        <w:trPr>
          <w:tblCellSpacing w:w="0" w:type="dxa"/>
        </w:trPr>
        <w:tc>
          <w:tcPr>
            <w:tcW w:w="2130" w:type="dxa"/>
            <w:hideMark/>
          </w:tcPr>
          <w:p w:rsidR="004B3E3A" w:rsidRPr="004B3E3A" w:rsidRDefault="004B3E3A" w:rsidP="004B3E3A">
            <w:r w:rsidRPr="004B3E3A">
              <w:rPr>
                <w:b/>
                <w:bCs/>
              </w:rPr>
              <w:t>Ruling Number:</w:t>
            </w:r>
          </w:p>
        </w:tc>
        <w:tc>
          <w:tcPr>
            <w:tcW w:w="7980" w:type="dxa"/>
            <w:hideMark/>
          </w:tcPr>
          <w:p w:rsidR="004B3E3A" w:rsidRPr="004B3E3A" w:rsidRDefault="004B3E3A" w:rsidP="004B3E3A">
            <w:bookmarkStart w:id="0" w:name="_GoBack"/>
            <w:r w:rsidRPr="004B3E3A">
              <w:rPr>
                <w:b/>
                <w:bCs/>
              </w:rPr>
              <w:t>P-2005-012</w:t>
            </w:r>
            <w:bookmarkEnd w:id="0"/>
          </w:p>
        </w:tc>
      </w:tr>
    </w:tbl>
    <w:p w:rsidR="004B3E3A" w:rsidRPr="004B3E3A" w:rsidRDefault="004B3E3A" w:rsidP="004B3E3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B3E3A" w:rsidRPr="004B3E3A" w:rsidTr="004B3E3A">
        <w:trPr>
          <w:tblCellSpacing w:w="0" w:type="dxa"/>
        </w:trPr>
        <w:tc>
          <w:tcPr>
            <w:tcW w:w="2130" w:type="dxa"/>
            <w:hideMark/>
          </w:tcPr>
          <w:p w:rsidR="00000000" w:rsidRPr="004B3E3A" w:rsidRDefault="004B3E3A" w:rsidP="004B3E3A">
            <w:r w:rsidRPr="004B3E3A">
              <w:rPr>
                <w:b/>
                <w:bCs/>
              </w:rPr>
              <w:t>Tax Type:</w:t>
            </w:r>
          </w:p>
        </w:tc>
        <w:tc>
          <w:tcPr>
            <w:tcW w:w="8190" w:type="dxa"/>
            <w:hideMark/>
          </w:tcPr>
          <w:p w:rsidR="004B3E3A" w:rsidRPr="004B3E3A" w:rsidRDefault="004B3E3A" w:rsidP="004B3E3A">
            <w:r w:rsidRPr="004B3E3A">
              <w:rPr>
                <w:b/>
                <w:bCs/>
              </w:rPr>
              <w:t>Kansas Retailers' Sales Tax</w:t>
            </w:r>
          </w:p>
        </w:tc>
      </w:tr>
      <w:tr w:rsidR="004B3E3A" w:rsidRPr="004B3E3A" w:rsidTr="004B3E3A">
        <w:trPr>
          <w:tblCellSpacing w:w="0" w:type="dxa"/>
        </w:trPr>
        <w:tc>
          <w:tcPr>
            <w:tcW w:w="2130" w:type="dxa"/>
            <w:hideMark/>
          </w:tcPr>
          <w:p w:rsidR="004B3E3A" w:rsidRPr="004B3E3A" w:rsidRDefault="004B3E3A" w:rsidP="004B3E3A">
            <w:r w:rsidRPr="004B3E3A">
              <w:rPr>
                <w:b/>
                <w:bCs/>
              </w:rPr>
              <w:t>Brief Description:</w:t>
            </w:r>
          </w:p>
        </w:tc>
        <w:tc>
          <w:tcPr>
            <w:tcW w:w="8190" w:type="dxa"/>
            <w:hideMark/>
          </w:tcPr>
          <w:p w:rsidR="004B3E3A" w:rsidRPr="004B3E3A" w:rsidRDefault="004B3E3A" w:rsidP="004B3E3A">
            <w:r w:rsidRPr="004B3E3A">
              <w:rPr>
                <w:b/>
                <w:bCs/>
              </w:rPr>
              <w:t>Sale, by a political subdivision, of a duty weapon to a retiring officer.</w:t>
            </w:r>
          </w:p>
        </w:tc>
      </w:tr>
      <w:tr w:rsidR="004B3E3A" w:rsidRPr="004B3E3A" w:rsidTr="004B3E3A">
        <w:trPr>
          <w:tblCellSpacing w:w="0" w:type="dxa"/>
        </w:trPr>
        <w:tc>
          <w:tcPr>
            <w:tcW w:w="2130" w:type="dxa"/>
            <w:hideMark/>
          </w:tcPr>
          <w:p w:rsidR="004B3E3A" w:rsidRPr="004B3E3A" w:rsidRDefault="004B3E3A" w:rsidP="004B3E3A">
            <w:r w:rsidRPr="004B3E3A">
              <w:rPr>
                <w:b/>
                <w:bCs/>
              </w:rPr>
              <w:t>Keywords:</w:t>
            </w:r>
          </w:p>
        </w:tc>
        <w:tc>
          <w:tcPr>
            <w:tcW w:w="8190" w:type="dxa"/>
            <w:hideMark/>
          </w:tcPr>
          <w:p w:rsidR="004B3E3A" w:rsidRPr="004B3E3A" w:rsidRDefault="004B3E3A" w:rsidP="004B3E3A"/>
        </w:tc>
      </w:tr>
      <w:tr w:rsidR="004B3E3A" w:rsidRPr="004B3E3A" w:rsidTr="004B3E3A">
        <w:trPr>
          <w:tblCellSpacing w:w="0" w:type="dxa"/>
        </w:trPr>
        <w:tc>
          <w:tcPr>
            <w:tcW w:w="2130" w:type="dxa"/>
            <w:hideMark/>
          </w:tcPr>
          <w:p w:rsidR="004B3E3A" w:rsidRPr="004B3E3A" w:rsidRDefault="004B3E3A" w:rsidP="004B3E3A">
            <w:r w:rsidRPr="004B3E3A">
              <w:rPr>
                <w:b/>
                <w:bCs/>
              </w:rPr>
              <w:t>Approval Date:</w:t>
            </w:r>
          </w:p>
        </w:tc>
        <w:tc>
          <w:tcPr>
            <w:tcW w:w="8190" w:type="dxa"/>
            <w:hideMark/>
          </w:tcPr>
          <w:p w:rsidR="004B3E3A" w:rsidRPr="004B3E3A" w:rsidRDefault="004B3E3A" w:rsidP="004B3E3A">
            <w:r w:rsidRPr="004B3E3A">
              <w:rPr>
                <w:b/>
                <w:bCs/>
              </w:rPr>
              <w:t>05/31/2005</w:t>
            </w:r>
          </w:p>
        </w:tc>
      </w:tr>
    </w:tbl>
    <w:p w:rsidR="00000000" w:rsidRPr="004B3E3A" w:rsidRDefault="004B3E3A" w:rsidP="004B3E3A">
      <w:r w:rsidRPr="004B3E3A">
        <w:pict>
          <v:rect id="_x0000_i1835" style="width:468pt;height:5.25pt" o:hrstd="t" o:hrnoshade="t" o:hr="t" fillcolor="navy" stroked="f"/>
        </w:pict>
      </w:r>
    </w:p>
    <w:p w:rsidR="004B3E3A" w:rsidRPr="004B3E3A" w:rsidRDefault="004B3E3A" w:rsidP="004B3E3A">
      <w:r w:rsidRPr="004B3E3A">
        <w:br/>
      </w:r>
      <w:r w:rsidRPr="004B3E3A">
        <w:rPr>
          <w:b/>
          <w:bCs/>
        </w:rPr>
        <w:t>Body:</w:t>
      </w:r>
    </w:p>
    <w:p w:rsidR="004B3E3A" w:rsidRPr="004B3E3A" w:rsidRDefault="004B3E3A" w:rsidP="004B3E3A">
      <w:r w:rsidRPr="004B3E3A">
        <w:t>Office of Policy &amp; Research</w:t>
      </w:r>
      <w:r w:rsidRPr="004B3E3A">
        <w:br/>
      </w:r>
      <w:r w:rsidRPr="004B3E3A">
        <w:br/>
      </w:r>
      <w:r w:rsidRPr="004B3E3A">
        <w:br/>
        <w:t>May 31, 2005</w:t>
      </w:r>
    </w:p>
    <w:p w:rsidR="00EA4496" w:rsidRPr="004B3E3A" w:rsidRDefault="004B3E3A" w:rsidP="004B3E3A">
      <w:r w:rsidRPr="004B3E3A">
        <w:br/>
      </w:r>
      <w:r w:rsidRPr="004B3E3A">
        <w:br/>
        <w:t>XXXXX</w:t>
      </w:r>
      <w:r w:rsidRPr="004B3E3A">
        <w:br/>
      </w:r>
      <w:proofErr w:type="spellStart"/>
      <w:r w:rsidRPr="004B3E3A">
        <w:t>XXXXX</w:t>
      </w:r>
      <w:proofErr w:type="spellEnd"/>
      <w:r w:rsidRPr="004B3E3A">
        <w:br/>
      </w:r>
      <w:proofErr w:type="spellStart"/>
      <w:r w:rsidRPr="004B3E3A">
        <w:t>XXXXX</w:t>
      </w:r>
      <w:proofErr w:type="spellEnd"/>
      <w:r w:rsidRPr="004B3E3A">
        <w:br/>
      </w:r>
      <w:proofErr w:type="spellStart"/>
      <w:r w:rsidRPr="004B3E3A">
        <w:t>XXXXX</w:t>
      </w:r>
      <w:proofErr w:type="spellEnd"/>
      <w:r w:rsidRPr="004B3E3A">
        <w:br/>
      </w:r>
      <w:r w:rsidRPr="004B3E3A">
        <w:br/>
        <w:t>Dear XXXXX</w:t>
      </w:r>
      <w:proofErr w:type="gramStart"/>
      <w:r w:rsidRPr="004B3E3A">
        <w:t>:</w:t>
      </w:r>
      <w:proofErr w:type="gramEnd"/>
      <w:r w:rsidRPr="004B3E3A">
        <w:br/>
      </w:r>
      <w:r w:rsidRPr="004B3E3A">
        <w:br/>
        <w:t xml:space="preserve">I have been asked to answer your letter of January 27, 2005. In it you ask how Kansas retail sales tax should be applied to the sale of a retiring </w:t>
      </w:r>
      <w:proofErr w:type="gramStart"/>
      <w:r w:rsidRPr="004B3E3A">
        <w:t>officers</w:t>
      </w:r>
      <w:proofErr w:type="gramEnd"/>
      <w:r w:rsidRPr="004B3E3A">
        <w:t xml:space="preserve"> duty weapon to said individual.</w:t>
      </w:r>
      <w:r w:rsidRPr="004B3E3A">
        <w:br/>
      </w:r>
      <w:r w:rsidRPr="004B3E3A">
        <w:br/>
        <w:t>As a rule, sales tax is imposed on all transactions involving the transfer of tangible personal property. In this specific situation, KSA 79-3606(b) would cover transactions made by the political subdivision, XXXXX, in the authority of purchases for the political subdivision and not sales of purchased tangible personal property to retiring police officers. The sale of the duty weapon would be subject to Kansas retail sales tax.</w:t>
      </w:r>
      <w:r w:rsidRPr="004B3E3A">
        <w:br/>
      </w:r>
      <w:r w:rsidRPr="004B3E3A">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4B3E3A">
        <w:br/>
      </w:r>
      <w:r w:rsidRPr="004B3E3A">
        <w:br/>
        <w:t>Sincerely</w:t>
      </w:r>
      <w:proofErr w:type="gramStart"/>
      <w:r w:rsidRPr="004B3E3A">
        <w:t>,</w:t>
      </w:r>
      <w:proofErr w:type="gramEnd"/>
      <w:r w:rsidRPr="004B3E3A">
        <w:br/>
      </w:r>
      <w:r w:rsidRPr="004B3E3A">
        <w:br/>
      </w:r>
      <w:r w:rsidRPr="004B3E3A">
        <w:lastRenderedPageBreak/>
        <w:br/>
      </w:r>
      <w:r w:rsidRPr="004B3E3A">
        <w:br/>
        <w:t xml:space="preserve">Mark D. </w:t>
      </w:r>
      <w:proofErr w:type="spellStart"/>
      <w:r w:rsidRPr="004B3E3A">
        <w:t>Ciardullo</w:t>
      </w:r>
      <w:proofErr w:type="spellEnd"/>
      <w:r w:rsidRPr="004B3E3A">
        <w:br/>
        <w:t>Tax Specialist</w:t>
      </w:r>
      <w:r w:rsidRPr="004B3E3A">
        <w:br/>
      </w:r>
      <w:r w:rsidRPr="004B3E3A">
        <w:br/>
      </w:r>
      <w:r w:rsidRPr="004B3E3A">
        <w:br/>
        <w:t>DVL</w:t>
      </w:r>
      <w:r w:rsidRPr="004B3E3A">
        <w:br/>
      </w:r>
      <w:r w:rsidRPr="004B3E3A">
        <w:br/>
      </w:r>
      <w:r w:rsidRPr="004B3E3A">
        <w:br/>
      </w:r>
      <w:r w:rsidRPr="004B3E3A">
        <w:rPr>
          <w:b/>
          <w:bCs/>
        </w:rPr>
        <w:t>Date Composed: 06/01/2005 Date Modified: 06/01/2005</w:t>
      </w:r>
    </w:p>
    <w:sectPr w:rsidR="00EA4496" w:rsidRPr="004B3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2020-09-22T18:23:00Z</dcterms:created>
  <dcterms:modified xsi:type="dcterms:W3CDTF">2020-09-22T18:23:00Z</dcterms:modified>
</cp:coreProperties>
</file>