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4F0" w:rsidRPr="00E864F0" w:rsidRDefault="00E864F0" w:rsidP="00E864F0">
      <w:r w:rsidRPr="00E864F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864F0" w:rsidRPr="00E864F0" w:rsidTr="00E864F0">
        <w:trPr>
          <w:tblCellSpacing w:w="0" w:type="dxa"/>
        </w:trPr>
        <w:tc>
          <w:tcPr>
            <w:tcW w:w="2130" w:type="dxa"/>
            <w:hideMark/>
          </w:tcPr>
          <w:p w:rsidR="00E864F0" w:rsidRPr="00E864F0" w:rsidRDefault="00E864F0" w:rsidP="00E864F0">
            <w:r w:rsidRPr="00E864F0">
              <w:rPr>
                <w:b/>
                <w:bCs/>
              </w:rPr>
              <w:t>Ruling Number:</w:t>
            </w:r>
          </w:p>
        </w:tc>
        <w:tc>
          <w:tcPr>
            <w:tcW w:w="7980" w:type="dxa"/>
            <w:hideMark/>
          </w:tcPr>
          <w:p w:rsidR="00E864F0" w:rsidRPr="00E864F0" w:rsidRDefault="00E864F0" w:rsidP="00E864F0">
            <w:bookmarkStart w:id="0" w:name="_GoBack"/>
            <w:r w:rsidRPr="00E864F0">
              <w:rPr>
                <w:b/>
                <w:bCs/>
              </w:rPr>
              <w:t>P-2004-053</w:t>
            </w:r>
            <w:bookmarkEnd w:id="0"/>
          </w:p>
        </w:tc>
      </w:tr>
    </w:tbl>
    <w:p w:rsidR="00E864F0" w:rsidRPr="00E864F0" w:rsidRDefault="00E864F0" w:rsidP="00E864F0">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E864F0" w:rsidRPr="00E864F0" w:rsidTr="00E864F0">
        <w:trPr>
          <w:tblCellSpacing w:w="0" w:type="dxa"/>
        </w:trPr>
        <w:tc>
          <w:tcPr>
            <w:tcW w:w="2130" w:type="dxa"/>
            <w:hideMark/>
          </w:tcPr>
          <w:p w:rsidR="00000000" w:rsidRPr="00E864F0" w:rsidRDefault="00E864F0" w:rsidP="00E864F0">
            <w:r w:rsidRPr="00E864F0">
              <w:rPr>
                <w:b/>
                <w:bCs/>
              </w:rPr>
              <w:t>Tax Type:</w:t>
            </w:r>
          </w:p>
        </w:tc>
        <w:tc>
          <w:tcPr>
            <w:tcW w:w="8190" w:type="dxa"/>
            <w:hideMark/>
          </w:tcPr>
          <w:p w:rsidR="00E864F0" w:rsidRPr="00E864F0" w:rsidRDefault="00E864F0" w:rsidP="00E864F0">
            <w:r w:rsidRPr="00E864F0">
              <w:rPr>
                <w:b/>
                <w:bCs/>
              </w:rPr>
              <w:t>Kansas Retailers' Sales Tax</w:t>
            </w:r>
          </w:p>
        </w:tc>
      </w:tr>
      <w:tr w:rsidR="00E864F0" w:rsidRPr="00E864F0" w:rsidTr="00E864F0">
        <w:trPr>
          <w:tblCellSpacing w:w="0" w:type="dxa"/>
        </w:trPr>
        <w:tc>
          <w:tcPr>
            <w:tcW w:w="2130" w:type="dxa"/>
            <w:hideMark/>
          </w:tcPr>
          <w:p w:rsidR="00E864F0" w:rsidRPr="00E864F0" w:rsidRDefault="00E864F0" w:rsidP="00E864F0">
            <w:r w:rsidRPr="00E864F0">
              <w:rPr>
                <w:b/>
                <w:bCs/>
              </w:rPr>
              <w:t>Brief Description:</w:t>
            </w:r>
          </w:p>
        </w:tc>
        <w:tc>
          <w:tcPr>
            <w:tcW w:w="8190" w:type="dxa"/>
            <w:hideMark/>
          </w:tcPr>
          <w:p w:rsidR="00E864F0" w:rsidRPr="00E864F0" w:rsidRDefault="00E864F0" w:rsidP="00E864F0">
            <w:r w:rsidRPr="00E864F0">
              <w:rPr>
                <w:b/>
                <w:bCs/>
              </w:rPr>
              <w:t>Microwave equipment and catheters used in treating prostate enlargement.</w:t>
            </w:r>
          </w:p>
        </w:tc>
      </w:tr>
      <w:tr w:rsidR="00E864F0" w:rsidRPr="00E864F0" w:rsidTr="00E864F0">
        <w:trPr>
          <w:tblCellSpacing w:w="0" w:type="dxa"/>
        </w:trPr>
        <w:tc>
          <w:tcPr>
            <w:tcW w:w="2130" w:type="dxa"/>
            <w:hideMark/>
          </w:tcPr>
          <w:p w:rsidR="00E864F0" w:rsidRPr="00E864F0" w:rsidRDefault="00E864F0" w:rsidP="00E864F0">
            <w:r w:rsidRPr="00E864F0">
              <w:rPr>
                <w:b/>
                <w:bCs/>
              </w:rPr>
              <w:t>Keywords:</w:t>
            </w:r>
          </w:p>
        </w:tc>
        <w:tc>
          <w:tcPr>
            <w:tcW w:w="8190" w:type="dxa"/>
            <w:hideMark/>
          </w:tcPr>
          <w:p w:rsidR="00E864F0" w:rsidRPr="00E864F0" w:rsidRDefault="00E864F0" w:rsidP="00E864F0"/>
        </w:tc>
      </w:tr>
      <w:tr w:rsidR="00E864F0" w:rsidRPr="00E864F0" w:rsidTr="00E864F0">
        <w:trPr>
          <w:tblCellSpacing w:w="0" w:type="dxa"/>
        </w:trPr>
        <w:tc>
          <w:tcPr>
            <w:tcW w:w="2130" w:type="dxa"/>
            <w:hideMark/>
          </w:tcPr>
          <w:p w:rsidR="00E864F0" w:rsidRPr="00E864F0" w:rsidRDefault="00E864F0" w:rsidP="00E864F0">
            <w:r w:rsidRPr="00E864F0">
              <w:rPr>
                <w:b/>
                <w:bCs/>
              </w:rPr>
              <w:t>Approval Date:</w:t>
            </w:r>
          </w:p>
        </w:tc>
        <w:tc>
          <w:tcPr>
            <w:tcW w:w="8190" w:type="dxa"/>
            <w:hideMark/>
          </w:tcPr>
          <w:p w:rsidR="00E864F0" w:rsidRPr="00E864F0" w:rsidRDefault="00E864F0" w:rsidP="00E864F0">
            <w:r w:rsidRPr="00E864F0">
              <w:rPr>
                <w:b/>
                <w:bCs/>
              </w:rPr>
              <w:t>10/19/2004</w:t>
            </w:r>
          </w:p>
        </w:tc>
      </w:tr>
    </w:tbl>
    <w:p w:rsidR="00000000" w:rsidRPr="00E864F0" w:rsidRDefault="00E864F0" w:rsidP="00E864F0">
      <w:r w:rsidRPr="00E864F0">
        <w:pict>
          <v:rect id="_x0000_i1790" style="width:468pt;height:5.25pt" o:hrstd="t" o:hrnoshade="t" o:hr="t" fillcolor="navy" stroked="f"/>
        </w:pict>
      </w:r>
    </w:p>
    <w:p w:rsidR="00E864F0" w:rsidRPr="00E864F0" w:rsidRDefault="00E864F0" w:rsidP="00E864F0">
      <w:r w:rsidRPr="00E864F0">
        <w:br/>
      </w:r>
      <w:r w:rsidRPr="00E864F0">
        <w:rPr>
          <w:b/>
          <w:bCs/>
        </w:rPr>
        <w:t>Body:</w:t>
      </w:r>
    </w:p>
    <w:p w:rsidR="00E864F0" w:rsidRPr="00E864F0" w:rsidRDefault="00E864F0" w:rsidP="00E864F0">
      <w:r w:rsidRPr="00E864F0">
        <w:t>Office of Policy &amp; Research</w:t>
      </w:r>
      <w:r w:rsidRPr="00E864F0">
        <w:br/>
      </w:r>
      <w:r w:rsidRPr="00E864F0">
        <w:br/>
      </w:r>
      <w:r w:rsidRPr="00E864F0">
        <w:br/>
        <w:t>October 19, 2004</w:t>
      </w:r>
    </w:p>
    <w:p w:rsidR="00E864F0" w:rsidRPr="00E864F0" w:rsidRDefault="00E864F0" w:rsidP="00E864F0">
      <w:r w:rsidRPr="00E864F0">
        <w:br/>
        <w:t>XXXX</w:t>
      </w:r>
      <w:r w:rsidRPr="00E864F0">
        <w:br/>
      </w:r>
      <w:proofErr w:type="spellStart"/>
      <w:r w:rsidRPr="00E864F0">
        <w:t>XXXX</w:t>
      </w:r>
      <w:proofErr w:type="spellEnd"/>
      <w:r w:rsidRPr="00E864F0">
        <w:br/>
      </w:r>
      <w:proofErr w:type="spellStart"/>
      <w:r w:rsidRPr="00E864F0">
        <w:t>XXXX</w:t>
      </w:r>
      <w:proofErr w:type="spellEnd"/>
      <w:r w:rsidRPr="00E864F0">
        <w:br/>
      </w:r>
      <w:r w:rsidRPr="00E864F0">
        <w:br/>
        <w:t>Re: Private Letter Ruling Request</w:t>
      </w:r>
      <w:r w:rsidRPr="00E864F0">
        <w:br/>
      </w:r>
      <w:r w:rsidRPr="00E864F0">
        <w:br/>
        <w:t>Dear XXXX</w:t>
      </w:r>
      <w:proofErr w:type="gramStart"/>
      <w:r w:rsidRPr="00E864F0">
        <w:t>:</w:t>
      </w:r>
      <w:proofErr w:type="gramEnd"/>
      <w:r w:rsidRPr="00E864F0">
        <w:br/>
      </w:r>
      <w:r w:rsidRPr="00E864F0">
        <w:br/>
        <w:t xml:space="preserve">You indicate that your business provides microwave equipment and catheters used in treating prostate enlargement by a urologist, who prescribes the treatment, known as Cooled </w:t>
      </w:r>
      <w:proofErr w:type="spellStart"/>
      <w:r w:rsidRPr="00E864F0">
        <w:t>ThermoTherapy</w:t>
      </w:r>
      <w:proofErr w:type="spellEnd"/>
      <w:r w:rsidRPr="00E864F0">
        <w:t xml:space="preserve"> ™. The treatment involves installation of a catheter (which is used only once) in the body through the urethra. Microwave energy is then applied via the catheter to the prostate, heating the diseased areas, so the diseased tissue shrinks, enabling the prostate to resume normal size and function. You have asked whether the microwave equipment and catheters used in this treatment would be exempt from sales tax as “prosthetic devices” under K.S.A. 79-3606(r), which provides:</w:t>
      </w:r>
      <w:r w:rsidRPr="00E864F0">
        <w:br/>
      </w:r>
    </w:p>
    <w:p w:rsidR="00E864F0" w:rsidRPr="00E864F0" w:rsidRDefault="00E864F0" w:rsidP="00E864F0">
      <w:proofErr w:type="gramStart"/>
      <w:r w:rsidRPr="00E864F0">
        <w:t>all</w:t>
      </w:r>
      <w:proofErr w:type="gramEnd"/>
      <w:r w:rsidRPr="00E864F0">
        <w:t xml:space="preserve"> sales of prosthetic devices . . . prescribed in writing by a person licensed to practice the healing arts, dentistry or optometry. For the purposes of this subsection: . . . (2) "prosthetic device" means a replacement, corrective or supportive device including repair and replacement parts for same worn on or in the body to artificially replace a missing portion of the body, prevent or correct physical deformity or malfunction or support a weak or deformed portion of the body.</w:t>
      </w:r>
    </w:p>
    <w:p w:rsidR="00EA4496" w:rsidRPr="00E864F0" w:rsidRDefault="00E864F0" w:rsidP="00E864F0">
      <w:r w:rsidRPr="00E864F0">
        <w:br/>
        <w:t xml:space="preserve">Please be advised that the purchase of the microwave equipment would not fall within the definition of a “prosthetic device” and would not be exempt from sales tax under K.S.A. 79-3606(r). The catheters, </w:t>
      </w:r>
      <w:r w:rsidRPr="00E864F0">
        <w:lastRenderedPageBreak/>
        <w:t>installed in the body and used as described above in the treatment of the enlarged prostate, would qualify as prosthetic devices and purchases thereof would be exempt from sales tax under K.S.A. 79-3606(r).</w:t>
      </w:r>
      <w:r w:rsidRPr="00E864F0">
        <w:br/>
      </w:r>
      <w:r w:rsidRPr="00E864F0">
        <w:br/>
        <w:t>If you have additional questions, please contact me. This is a private letter ruling and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E864F0">
        <w:br/>
      </w:r>
      <w:r w:rsidRPr="00E864F0">
        <w:br/>
        <w:t>Very truly yours</w:t>
      </w:r>
      <w:proofErr w:type="gramStart"/>
      <w:r w:rsidRPr="00E864F0">
        <w:t>,</w:t>
      </w:r>
      <w:proofErr w:type="gramEnd"/>
      <w:r w:rsidRPr="00E864F0">
        <w:br/>
      </w:r>
      <w:r w:rsidRPr="00E864F0">
        <w:br/>
      </w:r>
      <w:r w:rsidRPr="00E864F0">
        <w:br/>
      </w:r>
      <w:r w:rsidRPr="00E864F0">
        <w:br/>
        <w:t>Richard L. Cram</w:t>
      </w:r>
      <w:r w:rsidRPr="00E864F0">
        <w:br/>
      </w:r>
      <w:r w:rsidRPr="00E864F0">
        <w:br/>
      </w:r>
      <w:r w:rsidRPr="00E864F0">
        <w:br/>
      </w:r>
      <w:r w:rsidRPr="00E864F0">
        <w:rPr>
          <w:b/>
          <w:bCs/>
        </w:rPr>
        <w:t>Date Composed: 10/19/2004 Date Modified: 10/19/2004</w:t>
      </w:r>
    </w:p>
    <w:sectPr w:rsidR="00EA4496" w:rsidRPr="00E86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300670"/>
    <w:rsid w:val="00305D8E"/>
    <w:rsid w:val="00324DAF"/>
    <w:rsid w:val="003305E6"/>
    <w:rsid w:val="00343CD3"/>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667D"/>
    <w:rsid w:val="0048209B"/>
    <w:rsid w:val="00492EE8"/>
    <w:rsid w:val="00495A14"/>
    <w:rsid w:val="00496C31"/>
    <w:rsid w:val="004A1523"/>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B4863"/>
    <w:rsid w:val="005C0884"/>
    <w:rsid w:val="005C3003"/>
    <w:rsid w:val="005D06F6"/>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651F0"/>
    <w:rsid w:val="007712BA"/>
    <w:rsid w:val="00791923"/>
    <w:rsid w:val="007C5907"/>
    <w:rsid w:val="007D2CC3"/>
    <w:rsid w:val="007D4E0B"/>
    <w:rsid w:val="007F10CE"/>
    <w:rsid w:val="007F1E1B"/>
    <w:rsid w:val="00816420"/>
    <w:rsid w:val="008223AC"/>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6E61"/>
    <w:rsid w:val="00A81903"/>
    <w:rsid w:val="00A8563F"/>
    <w:rsid w:val="00A90485"/>
    <w:rsid w:val="00A94C8B"/>
    <w:rsid w:val="00AA28E0"/>
    <w:rsid w:val="00AA47BE"/>
    <w:rsid w:val="00AA54C0"/>
    <w:rsid w:val="00AB7151"/>
    <w:rsid w:val="00AE55AA"/>
    <w:rsid w:val="00B028A8"/>
    <w:rsid w:val="00B175D8"/>
    <w:rsid w:val="00B2542B"/>
    <w:rsid w:val="00B269D1"/>
    <w:rsid w:val="00B47209"/>
    <w:rsid w:val="00B6735F"/>
    <w:rsid w:val="00B936C1"/>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4E6F"/>
    <w:rsid w:val="00E456D3"/>
    <w:rsid w:val="00E50C2C"/>
    <w:rsid w:val="00E644CD"/>
    <w:rsid w:val="00E740BE"/>
    <w:rsid w:val="00E82A6F"/>
    <w:rsid w:val="00E8378E"/>
    <w:rsid w:val="00E83EDD"/>
    <w:rsid w:val="00E864F0"/>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2020-09-22T18:12:00Z</dcterms:created>
  <dcterms:modified xsi:type="dcterms:W3CDTF">2020-09-22T18:12:00Z</dcterms:modified>
</cp:coreProperties>
</file>