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523" w:rsidRPr="004A1523" w:rsidRDefault="004A1523" w:rsidP="004A1523">
      <w:r w:rsidRPr="004A1523">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4A1523" w:rsidRPr="004A1523" w:rsidTr="004A1523">
        <w:trPr>
          <w:tblCellSpacing w:w="0" w:type="dxa"/>
        </w:trPr>
        <w:tc>
          <w:tcPr>
            <w:tcW w:w="2130" w:type="dxa"/>
            <w:hideMark/>
          </w:tcPr>
          <w:p w:rsidR="004A1523" w:rsidRPr="004A1523" w:rsidRDefault="004A1523" w:rsidP="004A1523">
            <w:r w:rsidRPr="004A1523">
              <w:rPr>
                <w:b/>
                <w:bCs/>
              </w:rPr>
              <w:t>Ruling Number:</w:t>
            </w:r>
          </w:p>
        </w:tc>
        <w:tc>
          <w:tcPr>
            <w:tcW w:w="7980" w:type="dxa"/>
            <w:hideMark/>
          </w:tcPr>
          <w:p w:rsidR="004A1523" w:rsidRPr="004A1523" w:rsidRDefault="004A1523" w:rsidP="004A1523">
            <w:bookmarkStart w:id="0" w:name="_GoBack"/>
            <w:r w:rsidRPr="004A1523">
              <w:rPr>
                <w:b/>
                <w:bCs/>
              </w:rPr>
              <w:t>P-2004-029</w:t>
            </w:r>
            <w:bookmarkEnd w:id="0"/>
          </w:p>
        </w:tc>
      </w:tr>
    </w:tbl>
    <w:p w:rsidR="004A1523" w:rsidRPr="004A1523" w:rsidRDefault="004A1523" w:rsidP="004A1523">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4A1523" w:rsidRPr="004A1523" w:rsidTr="004A1523">
        <w:trPr>
          <w:tblCellSpacing w:w="0" w:type="dxa"/>
        </w:trPr>
        <w:tc>
          <w:tcPr>
            <w:tcW w:w="2130" w:type="dxa"/>
            <w:hideMark/>
          </w:tcPr>
          <w:p w:rsidR="00000000" w:rsidRPr="004A1523" w:rsidRDefault="004A1523" w:rsidP="004A1523">
            <w:r w:rsidRPr="004A1523">
              <w:rPr>
                <w:b/>
                <w:bCs/>
              </w:rPr>
              <w:t>Tax Type:</w:t>
            </w:r>
          </w:p>
        </w:tc>
        <w:tc>
          <w:tcPr>
            <w:tcW w:w="8190" w:type="dxa"/>
            <w:hideMark/>
          </w:tcPr>
          <w:p w:rsidR="004A1523" w:rsidRPr="004A1523" w:rsidRDefault="004A1523" w:rsidP="004A1523">
            <w:r w:rsidRPr="004A1523">
              <w:rPr>
                <w:b/>
                <w:bCs/>
              </w:rPr>
              <w:t>Kansas Retailers' Sales Tax</w:t>
            </w:r>
          </w:p>
        </w:tc>
      </w:tr>
      <w:tr w:rsidR="004A1523" w:rsidRPr="004A1523" w:rsidTr="004A1523">
        <w:trPr>
          <w:tblCellSpacing w:w="0" w:type="dxa"/>
        </w:trPr>
        <w:tc>
          <w:tcPr>
            <w:tcW w:w="2130" w:type="dxa"/>
            <w:hideMark/>
          </w:tcPr>
          <w:p w:rsidR="004A1523" w:rsidRPr="004A1523" w:rsidRDefault="004A1523" w:rsidP="004A1523">
            <w:r w:rsidRPr="004A1523">
              <w:rPr>
                <w:b/>
                <w:bCs/>
              </w:rPr>
              <w:t>Brief Description:</w:t>
            </w:r>
          </w:p>
        </w:tc>
        <w:tc>
          <w:tcPr>
            <w:tcW w:w="8190" w:type="dxa"/>
            <w:hideMark/>
          </w:tcPr>
          <w:p w:rsidR="004A1523" w:rsidRPr="004A1523" w:rsidRDefault="004A1523" w:rsidP="004A1523">
            <w:r w:rsidRPr="004A1523">
              <w:rPr>
                <w:b/>
                <w:bCs/>
              </w:rPr>
              <w:t>Purchases of dogs, food and other tangible personal property associated with breeding stock.</w:t>
            </w:r>
          </w:p>
        </w:tc>
      </w:tr>
      <w:tr w:rsidR="004A1523" w:rsidRPr="004A1523" w:rsidTr="004A1523">
        <w:trPr>
          <w:tblCellSpacing w:w="0" w:type="dxa"/>
        </w:trPr>
        <w:tc>
          <w:tcPr>
            <w:tcW w:w="2130" w:type="dxa"/>
            <w:hideMark/>
          </w:tcPr>
          <w:p w:rsidR="004A1523" w:rsidRPr="004A1523" w:rsidRDefault="004A1523" w:rsidP="004A1523">
            <w:r w:rsidRPr="004A1523">
              <w:rPr>
                <w:b/>
                <w:bCs/>
              </w:rPr>
              <w:t>Keywords:</w:t>
            </w:r>
          </w:p>
        </w:tc>
        <w:tc>
          <w:tcPr>
            <w:tcW w:w="8190" w:type="dxa"/>
            <w:hideMark/>
          </w:tcPr>
          <w:p w:rsidR="004A1523" w:rsidRPr="004A1523" w:rsidRDefault="004A1523" w:rsidP="004A1523"/>
        </w:tc>
      </w:tr>
      <w:tr w:rsidR="004A1523" w:rsidRPr="004A1523" w:rsidTr="004A1523">
        <w:trPr>
          <w:tblCellSpacing w:w="0" w:type="dxa"/>
        </w:trPr>
        <w:tc>
          <w:tcPr>
            <w:tcW w:w="2130" w:type="dxa"/>
            <w:hideMark/>
          </w:tcPr>
          <w:p w:rsidR="004A1523" w:rsidRPr="004A1523" w:rsidRDefault="004A1523" w:rsidP="004A1523">
            <w:r w:rsidRPr="004A1523">
              <w:rPr>
                <w:b/>
                <w:bCs/>
              </w:rPr>
              <w:t>Approval Date:</w:t>
            </w:r>
          </w:p>
        </w:tc>
        <w:tc>
          <w:tcPr>
            <w:tcW w:w="8190" w:type="dxa"/>
            <w:hideMark/>
          </w:tcPr>
          <w:p w:rsidR="004A1523" w:rsidRPr="004A1523" w:rsidRDefault="004A1523" w:rsidP="004A1523">
            <w:r w:rsidRPr="004A1523">
              <w:rPr>
                <w:b/>
                <w:bCs/>
              </w:rPr>
              <w:t>06/28/2004</w:t>
            </w:r>
          </w:p>
        </w:tc>
      </w:tr>
    </w:tbl>
    <w:p w:rsidR="00000000" w:rsidRPr="004A1523" w:rsidRDefault="004A1523" w:rsidP="004A1523">
      <w:r w:rsidRPr="004A1523">
        <w:pict>
          <v:rect id="_x0000_i1736" style="width:468pt;height:5.25pt" o:hrstd="t" o:hrnoshade="t" o:hr="t" fillcolor="navy" stroked="f"/>
        </w:pict>
      </w:r>
    </w:p>
    <w:p w:rsidR="004A1523" w:rsidRPr="004A1523" w:rsidRDefault="004A1523" w:rsidP="004A1523">
      <w:r w:rsidRPr="004A1523">
        <w:br/>
      </w:r>
      <w:r w:rsidRPr="004A1523">
        <w:rPr>
          <w:b/>
          <w:bCs/>
        </w:rPr>
        <w:t>Body:</w:t>
      </w:r>
    </w:p>
    <w:p w:rsidR="004A1523" w:rsidRPr="004A1523" w:rsidRDefault="004A1523" w:rsidP="004A1523">
      <w:r w:rsidRPr="004A1523">
        <w:t>Office of Policy &amp; Research</w:t>
      </w:r>
      <w:r w:rsidRPr="004A1523">
        <w:br/>
      </w:r>
      <w:r w:rsidRPr="004A1523">
        <w:br/>
      </w:r>
      <w:r w:rsidRPr="004A1523">
        <w:br/>
        <w:t>June 28, 2004</w:t>
      </w:r>
    </w:p>
    <w:p w:rsidR="004A1523" w:rsidRPr="004A1523" w:rsidRDefault="004A1523" w:rsidP="004A1523">
      <w:r w:rsidRPr="004A1523">
        <w:t>XXXXXXXXXX</w:t>
      </w:r>
      <w:r w:rsidRPr="004A1523">
        <w:br/>
      </w:r>
      <w:proofErr w:type="spellStart"/>
      <w:r w:rsidRPr="004A1523">
        <w:t>XXXXXXXXXX</w:t>
      </w:r>
      <w:proofErr w:type="spellEnd"/>
      <w:r w:rsidRPr="004A1523">
        <w:br/>
      </w:r>
      <w:proofErr w:type="spellStart"/>
      <w:r w:rsidRPr="004A1523">
        <w:t>XXXXXXXXXX</w:t>
      </w:r>
      <w:proofErr w:type="spellEnd"/>
      <w:r w:rsidRPr="004A1523">
        <w:br/>
      </w:r>
      <w:proofErr w:type="spellStart"/>
      <w:r w:rsidRPr="004A1523">
        <w:t>XXXXXXXXXX</w:t>
      </w:r>
      <w:proofErr w:type="spellEnd"/>
      <w:r w:rsidRPr="004A1523">
        <w:br/>
      </w:r>
      <w:r w:rsidRPr="004A1523">
        <w:br/>
        <w:t>Dear XXXXXXXXXX</w:t>
      </w:r>
      <w:proofErr w:type="gramStart"/>
      <w:r w:rsidRPr="004A1523">
        <w:t>,</w:t>
      </w:r>
      <w:proofErr w:type="gramEnd"/>
      <w:r w:rsidRPr="004A1523">
        <w:br/>
      </w:r>
      <w:r w:rsidRPr="004A1523">
        <w:br/>
        <w:t>This is a formal response to your letter dated XXXXXXXXXX. In that letter, you stated:</w:t>
      </w:r>
      <w:r w:rsidRPr="004A1523">
        <w:br/>
      </w:r>
    </w:p>
    <w:p w:rsidR="004A1523" w:rsidRPr="004A1523" w:rsidRDefault="004A1523" w:rsidP="004A1523">
      <w:r w:rsidRPr="004A1523">
        <w:t>However, we are confused about breeding stock. There are times that we purchase puppies and adult dogs to sell to breeders for breeding stock. We also have a small breeding kennel (four females and one male) of our own and often sell puppies or adult dogs for breeding stock as well. These are not pets. They are confined to the kennel and are used for breeding purposes to raise offspring. We believe that the offspring should be classified as pets if and when they are sold to pet stores or individuals.</w:t>
      </w:r>
    </w:p>
    <w:p w:rsidR="00EA4496" w:rsidRPr="004A1523" w:rsidRDefault="004A1523" w:rsidP="004A1523">
      <w:r w:rsidRPr="004A1523">
        <w:br/>
        <w:t>The purchase of dogs used as breeding stock is exempt from Kansas retailer’s sales tax.</w:t>
      </w:r>
      <w:r w:rsidRPr="004A1523">
        <w:br/>
      </w:r>
      <w:r w:rsidRPr="004A1523">
        <w:br/>
        <w:t>Food purchased for puppies that will be sold is exempt from sales tax, as is all food purchases for breeding stock and offspring kept for breeding purposes. The breeder must provide the vendor of these goods with an ingredient or component part exemption certificate.</w:t>
      </w:r>
      <w:r w:rsidRPr="004A1523">
        <w:br/>
      </w:r>
      <w:r w:rsidRPr="004A1523">
        <w:br/>
        <w:t xml:space="preserve">Purchases of tangible personal property for the consumption of breeding stock are considered consumed in production and exempt from sales tax. This would include items which are consumed or “used up” in the process of producing puppies for the pet market including food, all drugs, both </w:t>
      </w:r>
      <w:r w:rsidRPr="004A1523">
        <w:lastRenderedPageBreak/>
        <w:t>prescription and nonprescription, flea control, etc. The breeder must provide the vendor of these goods with an ingredient or component part exemption certificate.</w:t>
      </w:r>
      <w:r w:rsidRPr="004A1523">
        <w:br/>
      </w:r>
      <w:r w:rsidRPr="004A1523">
        <w:br/>
        <w:t>Most purchases of tangible personal property for puppies that will be sold or kept for breeding purposes are exempt from sales tax. This would include such items as food, vaccinations, flea control, drugs, and collars (if sole with the dog), etc. All drugs, both prescription and nonprescription, purchased for puppies held for sale or breeding are not taxable. The breeder must provide the vendor of these goods with an ingredient or component part exemption certificate.</w:t>
      </w:r>
      <w:r w:rsidRPr="004A1523">
        <w:br/>
      </w:r>
      <w:r w:rsidRPr="004A1523">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to you, please contact me at your earliest convenience at (785) 296-5330.</w:t>
      </w:r>
      <w:r w:rsidRPr="004A1523">
        <w:br/>
      </w:r>
      <w:r w:rsidRPr="004A1523">
        <w:br/>
        <w:t>Sincerely</w:t>
      </w:r>
      <w:proofErr w:type="gramStart"/>
      <w:r w:rsidRPr="004A1523">
        <w:t>,</w:t>
      </w:r>
      <w:proofErr w:type="gramEnd"/>
      <w:r w:rsidRPr="004A1523">
        <w:br/>
      </w:r>
      <w:r w:rsidRPr="004A1523">
        <w:br/>
      </w:r>
      <w:r w:rsidRPr="004A1523">
        <w:br/>
      </w:r>
      <w:r w:rsidRPr="004A1523">
        <w:br/>
        <w:t xml:space="preserve">Mark </w:t>
      </w:r>
      <w:proofErr w:type="spellStart"/>
      <w:r w:rsidRPr="004A1523">
        <w:t>Ciardullo</w:t>
      </w:r>
      <w:proofErr w:type="spellEnd"/>
      <w:r w:rsidRPr="004A1523">
        <w:br/>
        <w:t>Tax Specialist</w:t>
      </w:r>
      <w:r w:rsidRPr="004A1523">
        <w:br/>
      </w:r>
      <w:r w:rsidRPr="004A1523">
        <w:br/>
      </w:r>
      <w:r w:rsidRPr="004A1523">
        <w:br/>
      </w:r>
      <w:r w:rsidRPr="004A1523">
        <w:rPr>
          <w:b/>
          <w:bCs/>
        </w:rPr>
        <w:t>Date Composed: 06/30/2004 Date Modified: 06/30/2004</w:t>
      </w:r>
    </w:p>
    <w:sectPr w:rsidR="00EA4496" w:rsidRPr="004A15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60E3"/>
    <w:rsid w:val="00062BD0"/>
    <w:rsid w:val="000666FE"/>
    <w:rsid w:val="00073F30"/>
    <w:rsid w:val="000902C2"/>
    <w:rsid w:val="000B1FD1"/>
    <w:rsid w:val="000B4254"/>
    <w:rsid w:val="000B59C2"/>
    <w:rsid w:val="000D50A8"/>
    <w:rsid w:val="000E1086"/>
    <w:rsid w:val="000E4F3E"/>
    <w:rsid w:val="000F1924"/>
    <w:rsid w:val="000F3387"/>
    <w:rsid w:val="000F4FC7"/>
    <w:rsid w:val="00103B58"/>
    <w:rsid w:val="001047EC"/>
    <w:rsid w:val="0011624D"/>
    <w:rsid w:val="00131297"/>
    <w:rsid w:val="00133B44"/>
    <w:rsid w:val="00143838"/>
    <w:rsid w:val="00144484"/>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603CA"/>
    <w:rsid w:val="00276F54"/>
    <w:rsid w:val="00300670"/>
    <w:rsid w:val="00305D8E"/>
    <w:rsid w:val="00324DAF"/>
    <w:rsid w:val="003305E6"/>
    <w:rsid w:val="00343CD3"/>
    <w:rsid w:val="00363D33"/>
    <w:rsid w:val="003757B7"/>
    <w:rsid w:val="00382FA2"/>
    <w:rsid w:val="00383C95"/>
    <w:rsid w:val="003A4470"/>
    <w:rsid w:val="003D010D"/>
    <w:rsid w:val="003D67ED"/>
    <w:rsid w:val="003E5A90"/>
    <w:rsid w:val="00417680"/>
    <w:rsid w:val="004205AD"/>
    <w:rsid w:val="00423B6A"/>
    <w:rsid w:val="00424532"/>
    <w:rsid w:val="00433F56"/>
    <w:rsid w:val="004623E0"/>
    <w:rsid w:val="0047667D"/>
    <w:rsid w:val="0048209B"/>
    <w:rsid w:val="00492EE8"/>
    <w:rsid w:val="00496C31"/>
    <w:rsid w:val="004A1523"/>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76447"/>
    <w:rsid w:val="005829BB"/>
    <w:rsid w:val="00597A16"/>
    <w:rsid w:val="005C0884"/>
    <w:rsid w:val="005C3003"/>
    <w:rsid w:val="005E3A72"/>
    <w:rsid w:val="0060025B"/>
    <w:rsid w:val="00612DD5"/>
    <w:rsid w:val="006267F4"/>
    <w:rsid w:val="00636BD9"/>
    <w:rsid w:val="006418CF"/>
    <w:rsid w:val="00641DD5"/>
    <w:rsid w:val="00642B17"/>
    <w:rsid w:val="00653FED"/>
    <w:rsid w:val="00656589"/>
    <w:rsid w:val="00662367"/>
    <w:rsid w:val="00686BD0"/>
    <w:rsid w:val="00692BDD"/>
    <w:rsid w:val="0069395D"/>
    <w:rsid w:val="006957BB"/>
    <w:rsid w:val="006A58A2"/>
    <w:rsid w:val="006B2C84"/>
    <w:rsid w:val="006B6AAA"/>
    <w:rsid w:val="0070111F"/>
    <w:rsid w:val="00707815"/>
    <w:rsid w:val="007124D5"/>
    <w:rsid w:val="00725564"/>
    <w:rsid w:val="00730D1A"/>
    <w:rsid w:val="007651F0"/>
    <w:rsid w:val="00791923"/>
    <w:rsid w:val="007C5907"/>
    <w:rsid w:val="007D2CC3"/>
    <w:rsid w:val="007D4E0B"/>
    <w:rsid w:val="007F10CE"/>
    <w:rsid w:val="007F1E1B"/>
    <w:rsid w:val="00816420"/>
    <w:rsid w:val="00830F8E"/>
    <w:rsid w:val="008369E5"/>
    <w:rsid w:val="008427ED"/>
    <w:rsid w:val="00843075"/>
    <w:rsid w:val="00844AE0"/>
    <w:rsid w:val="00877AC5"/>
    <w:rsid w:val="008A7350"/>
    <w:rsid w:val="008C1D88"/>
    <w:rsid w:val="008D0E77"/>
    <w:rsid w:val="008E6EB8"/>
    <w:rsid w:val="008F0993"/>
    <w:rsid w:val="008F128A"/>
    <w:rsid w:val="008F73BE"/>
    <w:rsid w:val="00915C5B"/>
    <w:rsid w:val="00920E59"/>
    <w:rsid w:val="00926C70"/>
    <w:rsid w:val="00942EE8"/>
    <w:rsid w:val="009511C7"/>
    <w:rsid w:val="00954689"/>
    <w:rsid w:val="00955D15"/>
    <w:rsid w:val="009827AA"/>
    <w:rsid w:val="0098537E"/>
    <w:rsid w:val="00991906"/>
    <w:rsid w:val="009D6F43"/>
    <w:rsid w:val="009E0E56"/>
    <w:rsid w:val="009F6E82"/>
    <w:rsid w:val="00A0413B"/>
    <w:rsid w:val="00A04804"/>
    <w:rsid w:val="00A1271D"/>
    <w:rsid w:val="00A30294"/>
    <w:rsid w:val="00A325CF"/>
    <w:rsid w:val="00A454E5"/>
    <w:rsid w:val="00A66DDB"/>
    <w:rsid w:val="00A76E61"/>
    <w:rsid w:val="00A81903"/>
    <w:rsid w:val="00A8563F"/>
    <w:rsid w:val="00A90485"/>
    <w:rsid w:val="00A94C8B"/>
    <w:rsid w:val="00AA28E0"/>
    <w:rsid w:val="00AA47BE"/>
    <w:rsid w:val="00AA54C0"/>
    <w:rsid w:val="00AB7151"/>
    <w:rsid w:val="00AE55AA"/>
    <w:rsid w:val="00B028A8"/>
    <w:rsid w:val="00B175D8"/>
    <w:rsid w:val="00B2542B"/>
    <w:rsid w:val="00B269D1"/>
    <w:rsid w:val="00B47209"/>
    <w:rsid w:val="00B6735F"/>
    <w:rsid w:val="00B936C1"/>
    <w:rsid w:val="00BA119F"/>
    <w:rsid w:val="00BA43B1"/>
    <w:rsid w:val="00BB1D01"/>
    <w:rsid w:val="00BC27F0"/>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D19ED"/>
    <w:rsid w:val="00CD364D"/>
    <w:rsid w:val="00CD5384"/>
    <w:rsid w:val="00CE0E47"/>
    <w:rsid w:val="00CF57B5"/>
    <w:rsid w:val="00D109A8"/>
    <w:rsid w:val="00D34D45"/>
    <w:rsid w:val="00D41358"/>
    <w:rsid w:val="00D5719B"/>
    <w:rsid w:val="00D631A6"/>
    <w:rsid w:val="00D841D8"/>
    <w:rsid w:val="00DB7745"/>
    <w:rsid w:val="00DB78DA"/>
    <w:rsid w:val="00DD0A95"/>
    <w:rsid w:val="00DD5957"/>
    <w:rsid w:val="00DE3CA5"/>
    <w:rsid w:val="00DE617B"/>
    <w:rsid w:val="00DE639F"/>
    <w:rsid w:val="00E1040E"/>
    <w:rsid w:val="00E362F3"/>
    <w:rsid w:val="00E44E6F"/>
    <w:rsid w:val="00E456D3"/>
    <w:rsid w:val="00E644CD"/>
    <w:rsid w:val="00E740BE"/>
    <w:rsid w:val="00E82A6F"/>
    <w:rsid w:val="00E8378E"/>
    <w:rsid w:val="00E83EDD"/>
    <w:rsid w:val="00E9001D"/>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2020-09-22T18:03:00Z</dcterms:created>
  <dcterms:modified xsi:type="dcterms:W3CDTF">2020-09-22T18:03:00Z</dcterms:modified>
</cp:coreProperties>
</file>