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C6" w:rsidRPr="00BE7EC6" w:rsidRDefault="00BE7EC6" w:rsidP="00BE7EC6">
      <w:r w:rsidRPr="00BE7EC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E7EC6" w:rsidRPr="00BE7EC6" w:rsidTr="00BE7EC6">
        <w:trPr>
          <w:tblCellSpacing w:w="0" w:type="dxa"/>
        </w:trPr>
        <w:tc>
          <w:tcPr>
            <w:tcW w:w="2130" w:type="dxa"/>
            <w:hideMark/>
          </w:tcPr>
          <w:p w:rsidR="00BE7EC6" w:rsidRPr="00BE7EC6" w:rsidRDefault="00BE7EC6" w:rsidP="00BE7EC6">
            <w:r w:rsidRPr="00BE7EC6">
              <w:rPr>
                <w:b/>
                <w:bCs/>
              </w:rPr>
              <w:t>Ruling Number:</w:t>
            </w:r>
          </w:p>
        </w:tc>
        <w:tc>
          <w:tcPr>
            <w:tcW w:w="7980" w:type="dxa"/>
            <w:hideMark/>
          </w:tcPr>
          <w:p w:rsidR="00BE7EC6" w:rsidRPr="00BE7EC6" w:rsidRDefault="00BE7EC6" w:rsidP="00BE7EC6">
            <w:bookmarkStart w:id="0" w:name="_GoBack"/>
            <w:r w:rsidRPr="00BE7EC6">
              <w:rPr>
                <w:b/>
                <w:bCs/>
              </w:rPr>
              <w:t>P-2003-001</w:t>
            </w:r>
            <w:bookmarkEnd w:id="0"/>
          </w:p>
        </w:tc>
      </w:tr>
    </w:tbl>
    <w:p w:rsidR="00BE7EC6" w:rsidRPr="00BE7EC6" w:rsidRDefault="00BE7EC6" w:rsidP="00BE7EC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E7EC6" w:rsidRPr="00BE7EC6" w:rsidTr="00BE7EC6">
        <w:trPr>
          <w:tblCellSpacing w:w="0" w:type="dxa"/>
        </w:trPr>
        <w:tc>
          <w:tcPr>
            <w:tcW w:w="2130" w:type="dxa"/>
            <w:hideMark/>
          </w:tcPr>
          <w:p w:rsidR="00000000" w:rsidRPr="00BE7EC6" w:rsidRDefault="00BE7EC6" w:rsidP="00BE7EC6">
            <w:r w:rsidRPr="00BE7EC6">
              <w:rPr>
                <w:b/>
                <w:bCs/>
              </w:rPr>
              <w:t>Tax Type:</w:t>
            </w:r>
          </w:p>
        </w:tc>
        <w:tc>
          <w:tcPr>
            <w:tcW w:w="8190" w:type="dxa"/>
            <w:hideMark/>
          </w:tcPr>
          <w:p w:rsidR="00BE7EC6" w:rsidRPr="00BE7EC6" w:rsidRDefault="00BE7EC6" w:rsidP="00BE7EC6">
            <w:r w:rsidRPr="00BE7EC6">
              <w:rPr>
                <w:b/>
                <w:bCs/>
              </w:rPr>
              <w:t>Kansas Retailers' Sales Tax</w:t>
            </w:r>
          </w:p>
        </w:tc>
      </w:tr>
      <w:tr w:rsidR="00BE7EC6" w:rsidRPr="00BE7EC6" w:rsidTr="00BE7EC6">
        <w:trPr>
          <w:tblCellSpacing w:w="0" w:type="dxa"/>
        </w:trPr>
        <w:tc>
          <w:tcPr>
            <w:tcW w:w="2130" w:type="dxa"/>
            <w:hideMark/>
          </w:tcPr>
          <w:p w:rsidR="00BE7EC6" w:rsidRPr="00BE7EC6" w:rsidRDefault="00BE7EC6" w:rsidP="00BE7EC6">
            <w:r w:rsidRPr="00BE7EC6">
              <w:rPr>
                <w:b/>
                <w:bCs/>
              </w:rPr>
              <w:t>Brief Description:</w:t>
            </w:r>
          </w:p>
        </w:tc>
        <w:tc>
          <w:tcPr>
            <w:tcW w:w="8190" w:type="dxa"/>
            <w:hideMark/>
          </w:tcPr>
          <w:p w:rsidR="00BE7EC6" w:rsidRPr="00BE7EC6" w:rsidRDefault="00BE7EC6" w:rsidP="00BE7EC6">
            <w:r w:rsidRPr="00BE7EC6">
              <w:rPr>
                <w:b/>
                <w:bCs/>
              </w:rPr>
              <w:t>Plumbing labor services.</w:t>
            </w:r>
          </w:p>
        </w:tc>
      </w:tr>
      <w:tr w:rsidR="00BE7EC6" w:rsidRPr="00BE7EC6" w:rsidTr="00BE7EC6">
        <w:trPr>
          <w:tblCellSpacing w:w="0" w:type="dxa"/>
        </w:trPr>
        <w:tc>
          <w:tcPr>
            <w:tcW w:w="2130" w:type="dxa"/>
            <w:hideMark/>
          </w:tcPr>
          <w:p w:rsidR="00BE7EC6" w:rsidRPr="00BE7EC6" w:rsidRDefault="00BE7EC6" w:rsidP="00BE7EC6">
            <w:r w:rsidRPr="00BE7EC6">
              <w:rPr>
                <w:b/>
                <w:bCs/>
              </w:rPr>
              <w:t>Keywords:</w:t>
            </w:r>
          </w:p>
        </w:tc>
        <w:tc>
          <w:tcPr>
            <w:tcW w:w="8190" w:type="dxa"/>
            <w:hideMark/>
          </w:tcPr>
          <w:p w:rsidR="00BE7EC6" w:rsidRPr="00BE7EC6" w:rsidRDefault="00BE7EC6" w:rsidP="00BE7EC6"/>
        </w:tc>
      </w:tr>
      <w:tr w:rsidR="00BE7EC6" w:rsidRPr="00BE7EC6" w:rsidTr="00BE7EC6">
        <w:trPr>
          <w:tblCellSpacing w:w="0" w:type="dxa"/>
        </w:trPr>
        <w:tc>
          <w:tcPr>
            <w:tcW w:w="2130" w:type="dxa"/>
            <w:hideMark/>
          </w:tcPr>
          <w:p w:rsidR="00BE7EC6" w:rsidRPr="00BE7EC6" w:rsidRDefault="00BE7EC6" w:rsidP="00BE7EC6">
            <w:r w:rsidRPr="00BE7EC6">
              <w:rPr>
                <w:b/>
                <w:bCs/>
              </w:rPr>
              <w:t>Approval Date:</w:t>
            </w:r>
          </w:p>
        </w:tc>
        <w:tc>
          <w:tcPr>
            <w:tcW w:w="8190" w:type="dxa"/>
            <w:hideMark/>
          </w:tcPr>
          <w:p w:rsidR="00BE7EC6" w:rsidRPr="00BE7EC6" w:rsidRDefault="00BE7EC6" w:rsidP="00BE7EC6">
            <w:r w:rsidRPr="00BE7EC6">
              <w:rPr>
                <w:b/>
                <w:bCs/>
              </w:rPr>
              <w:t>01/08/2003</w:t>
            </w:r>
          </w:p>
        </w:tc>
      </w:tr>
    </w:tbl>
    <w:p w:rsidR="00000000" w:rsidRPr="00BE7EC6" w:rsidRDefault="00BE7EC6" w:rsidP="00BE7EC6">
      <w:r w:rsidRPr="00BE7EC6">
        <w:pict>
          <v:rect id="_x0000_i1530" style="width:468pt;height:5.25pt" o:hrstd="t" o:hrnoshade="t" o:hr="t" fillcolor="navy" stroked="f"/>
        </w:pict>
      </w:r>
    </w:p>
    <w:p w:rsidR="00BE7EC6" w:rsidRPr="00BE7EC6" w:rsidRDefault="00BE7EC6" w:rsidP="00BE7EC6">
      <w:r w:rsidRPr="00BE7EC6">
        <w:br/>
      </w:r>
      <w:r w:rsidRPr="00BE7EC6">
        <w:rPr>
          <w:b/>
          <w:bCs/>
        </w:rPr>
        <w:t>Body:</w:t>
      </w:r>
    </w:p>
    <w:p w:rsidR="00BE7EC6" w:rsidRPr="00BE7EC6" w:rsidRDefault="00BE7EC6" w:rsidP="00BE7EC6">
      <w:r w:rsidRPr="00BE7EC6">
        <w:t>Office of Policy &amp; Research</w:t>
      </w:r>
      <w:r w:rsidRPr="00BE7EC6">
        <w:br/>
      </w:r>
      <w:r w:rsidRPr="00BE7EC6">
        <w:br/>
      </w:r>
      <w:r w:rsidRPr="00BE7EC6">
        <w:br/>
        <w:t>January 8, 2003</w:t>
      </w:r>
    </w:p>
    <w:p w:rsidR="00BE7EC6" w:rsidRPr="00BE7EC6" w:rsidRDefault="00BE7EC6" w:rsidP="00BE7EC6">
      <w:r w:rsidRPr="00BE7EC6">
        <w:br/>
      </w:r>
      <w:r w:rsidRPr="00BE7EC6">
        <w:br/>
      </w:r>
      <w:r w:rsidRPr="00BE7EC6">
        <w:br/>
      </w:r>
      <w:r w:rsidRPr="00BE7EC6">
        <w:br/>
        <w:t>TTTTTTTTTTT</w:t>
      </w:r>
      <w:r w:rsidRPr="00BE7EC6">
        <w:br/>
      </w:r>
      <w:proofErr w:type="spellStart"/>
      <w:r w:rsidRPr="00BE7EC6">
        <w:t>TTTTTTTTTTT</w:t>
      </w:r>
      <w:proofErr w:type="spellEnd"/>
      <w:r w:rsidRPr="00BE7EC6">
        <w:br/>
      </w:r>
      <w:proofErr w:type="spellStart"/>
      <w:r w:rsidRPr="00BE7EC6">
        <w:t>TTTTTTTTTTT</w:t>
      </w:r>
      <w:proofErr w:type="spellEnd"/>
      <w:r w:rsidRPr="00BE7EC6">
        <w:br/>
      </w:r>
      <w:r w:rsidRPr="00BE7EC6">
        <w:br/>
      </w:r>
      <w:r w:rsidRPr="00BE7EC6">
        <w:br/>
        <w:t>Dear Mr. TTTTTT</w:t>
      </w:r>
      <w:proofErr w:type="gramStart"/>
      <w:r w:rsidRPr="00BE7EC6">
        <w:t>:</w:t>
      </w:r>
      <w:proofErr w:type="gramEnd"/>
      <w:r w:rsidRPr="00BE7EC6">
        <w:br/>
      </w:r>
      <w:r w:rsidRPr="00BE7EC6">
        <w:br/>
      </w:r>
      <w:r w:rsidRPr="00BE7EC6">
        <w:br/>
        <w:t>We wish to acknowledge receipt of your letter dated January 2, 2003, regarding the application of Kansas Retailers’ Sales tax.</w:t>
      </w:r>
      <w:r w:rsidRPr="00BE7EC6">
        <w:br/>
      </w:r>
      <w:r w:rsidRPr="00BE7EC6">
        <w:br/>
        <w:t>K.S.A. 2000 Supp. 79-3603(p) (1998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 This would include land improvements immediately surrounding the residence.</w:t>
      </w:r>
      <w:r w:rsidRPr="00BE7EC6">
        <w:br/>
      </w:r>
    </w:p>
    <w:p w:rsidR="00BE7EC6" w:rsidRPr="00BE7EC6" w:rsidRDefault="00BE7EC6" w:rsidP="00BE7EC6">
      <w:r w:rsidRPr="00BE7EC6">
        <w:t xml:space="preserve">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w:t>
      </w:r>
      <w:r w:rsidRPr="00BE7EC6">
        <w:lastRenderedPageBreak/>
        <w:t>original construction of a building or facility, the original construction, reconstruction, restoration, remodeling, renovation, repair or replacement of a residence or the construction, reconstruction, restoration, replacement, remodeling, restoration, renovation or reconstruction, restoration, replacement or repair of a bridge or highway. . .”</w:t>
      </w:r>
    </w:p>
    <w:p w:rsidR="00EA4496" w:rsidRPr="005829BB" w:rsidRDefault="00BE7EC6" w:rsidP="00BE7EC6">
      <w:r w:rsidRPr="00BE7EC6">
        <w:br/>
        <w:t>The department will construe the term ‘residence’ in K.S.A. 79-3603(p</w:t>
      </w:r>
      <w:proofErr w:type="gramStart"/>
      <w:r w:rsidRPr="00BE7EC6">
        <w:t>)(</w:t>
      </w:r>
      <w:proofErr w:type="gramEnd"/>
      <w:r w:rsidRPr="00BE7EC6">
        <w:t>4) to include the land improvements that immediately surround the residence. This means the exemption for residential repair and remodeling services generally will be coextensive with the exemption for the original construction of the residence.</w:t>
      </w:r>
      <w:r w:rsidRPr="00BE7EC6">
        <w:br/>
      </w:r>
      <w:r w:rsidRPr="00BE7EC6">
        <w:br/>
        <w:t>The new law does not change the taxation of sales of materials and supplies that are purchased for use in residential or commercial plumbing. These sales continue to be subject to state and local sales tax. This would include, but not be limited to the plumbing fixtures and materials, plus any shipping and handling charges invoiced from the material supplier</w:t>
      </w:r>
      <w:proofErr w:type="gramStart"/>
      <w:r w:rsidRPr="00BE7EC6">
        <w:t>..</w:t>
      </w:r>
      <w:proofErr w:type="gramEnd"/>
      <w:r w:rsidRPr="00BE7EC6">
        <w:t xml:space="preserve"> Similarly, sales tax continues to apply to non-residential labor services, since the new exemption extends only to residences. Repair, maintenance, installation and application services remain subject to sales tax when done to tangible personal property.</w:t>
      </w:r>
      <w:r w:rsidRPr="00BE7EC6">
        <w:br/>
      </w:r>
      <w:r w:rsidRPr="00BE7EC6">
        <w:br/>
        <w:t>It is the opinion of the Kansas Department of Revenue that plumbing labor services that you have described in the above referenced letter would not be subject to sales tax, since the labor services rendered are for a residence. All materials would be subject to the appropriate Kansas sales/use tax at the time of purchase, whether the respective materials are used at a residence or a commercial site.</w:t>
      </w:r>
      <w:r w:rsidRPr="00BE7EC6">
        <w:br/>
      </w:r>
      <w:r w:rsidRPr="00BE7EC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BE7EC6">
        <w:br/>
      </w:r>
      <w:r w:rsidRPr="00BE7EC6">
        <w:br/>
        <w:t>If I may be of further assistance, please contact me at your earliest convenience at (785) 296-7776.</w:t>
      </w:r>
      <w:r w:rsidRPr="00BE7EC6">
        <w:br/>
      </w:r>
      <w:r w:rsidRPr="00BE7EC6">
        <w:br/>
        <w:t>Sincerely yours</w:t>
      </w:r>
      <w:proofErr w:type="gramStart"/>
      <w:r w:rsidRPr="00BE7EC6">
        <w:t>,</w:t>
      </w:r>
      <w:proofErr w:type="gramEnd"/>
      <w:r w:rsidRPr="00BE7EC6">
        <w:br/>
      </w:r>
      <w:r w:rsidRPr="00BE7EC6">
        <w:br/>
      </w:r>
      <w:r w:rsidRPr="00BE7EC6">
        <w:br/>
      </w:r>
      <w:r w:rsidRPr="00BE7EC6">
        <w:br/>
        <w:t>Thomas P. Browne, Jr.</w:t>
      </w:r>
      <w:r w:rsidRPr="00BE7EC6">
        <w:br/>
        <w:t>Tax Specialist</w:t>
      </w:r>
      <w:r w:rsidRPr="00BE7EC6">
        <w:br/>
      </w:r>
      <w:r w:rsidRPr="00BE7EC6">
        <w:br/>
        <w:t>TPB</w:t>
      </w:r>
      <w:r w:rsidRPr="00BE7EC6">
        <w:br/>
      </w:r>
      <w:r w:rsidRPr="00BE7EC6">
        <w:br/>
      </w:r>
      <w:r w:rsidRPr="00BE7EC6">
        <w:br/>
      </w:r>
      <w:r w:rsidRPr="00BE7EC6">
        <w:rPr>
          <w:b/>
          <w:bCs/>
        </w:rPr>
        <w:t>Date Composed: 01/27/2003 Date Modified: 01/27/2003</w:t>
      </w:r>
    </w:p>
    <w:sectPr w:rsidR="00EA4496" w:rsidRPr="00582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2020-09-21T19:02:00Z</dcterms:created>
  <dcterms:modified xsi:type="dcterms:W3CDTF">2020-09-21T19:02:00Z</dcterms:modified>
</cp:coreProperties>
</file>