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894" w:rsidRPr="005A4894" w:rsidRDefault="005A4894" w:rsidP="005A4894">
      <w:r w:rsidRPr="005A4894">
        <w:rPr>
          <w:b/>
          <w:bCs/>
          <w:u w:val="single"/>
        </w:rPr>
        <w:t>Private Letter Ruling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7343"/>
      </w:tblGrid>
      <w:tr w:rsidR="005A4894" w:rsidRPr="005A4894" w:rsidTr="005A4894">
        <w:trPr>
          <w:tblCellSpacing w:w="0" w:type="dxa"/>
        </w:trPr>
        <w:tc>
          <w:tcPr>
            <w:tcW w:w="2130" w:type="dxa"/>
            <w:hideMark/>
          </w:tcPr>
          <w:p w:rsidR="005A4894" w:rsidRPr="005A4894" w:rsidRDefault="005A4894" w:rsidP="005A4894">
            <w:r w:rsidRPr="005A4894">
              <w:rPr>
                <w:b/>
                <w:bCs/>
              </w:rPr>
              <w:t>Ruling Number:</w:t>
            </w:r>
          </w:p>
        </w:tc>
        <w:tc>
          <w:tcPr>
            <w:tcW w:w="7980" w:type="dxa"/>
            <w:hideMark/>
          </w:tcPr>
          <w:p w:rsidR="005A4894" w:rsidRPr="005A4894" w:rsidRDefault="005A4894" w:rsidP="005A4894">
            <w:bookmarkStart w:id="0" w:name="_GoBack"/>
            <w:r w:rsidRPr="005A4894">
              <w:rPr>
                <w:b/>
                <w:bCs/>
              </w:rPr>
              <w:t>P-2000-027</w:t>
            </w:r>
            <w:bookmarkEnd w:id="0"/>
          </w:p>
        </w:tc>
      </w:tr>
    </w:tbl>
    <w:p w:rsidR="005A4894" w:rsidRPr="005A4894" w:rsidRDefault="005A4894" w:rsidP="005A4894">
      <w:pPr>
        <w:rPr>
          <w:vanish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9"/>
        <w:gridCol w:w="7351"/>
      </w:tblGrid>
      <w:tr w:rsidR="005A4894" w:rsidRPr="005A4894" w:rsidTr="005A4894">
        <w:trPr>
          <w:tblCellSpacing w:w="0" w:type="dxa"/>
        </w:trPr>
        <w:tc>
          <w:tcPr>
            <w:tcW w:w="2130" w:type="dxa"/>
            <w:hideMark/>
          </w:tcPr>
          <w:p w:rsidR="00000000" w:rsidRPr="005A4894" w:rsidRDefault="005A4894" w:rsidP="005A4894">
            <w:r w:rsidRPr="005A4894">
              <w:rPr>
                <w:b/>
                <w:bCs/>
              </w:rPr>
              <w:t>Tax Type:</w:t>
            </w:r>
          </w:p>
        </w:tc>
        <w:tc>
          <w:tcPr>
            <w:tcW w:w="8190" w:type="dxa"/>
            <w:hideMark/>
          </w:tcPr>
          <w:p w:rsidR="005A4894" w:rsidRPr="005A4894" w:rsidRDefault="005A4894" w:rsidP="005A4894">
            <w:r w:rsidRPr="005A4894">
              <w:rPr>
                <w:b/>
                <w:bCs/>
              </w:rPr>
              <w:t>Kansas Retailers' Sales Tax</w:t>
            </w:r>
          </w:p>
        </w:tc>
      </w:tr>
      <w:tr w:rsidR="005A4894" w:rsidRPr="005A4894" w:rsidTr="005A4894">
        <w:trPr>
          <w:tblCellSpacing w:w="0" w:type="dxa"/>
        </w:trPr>
        <w:tc>
          <w:tcPr>
            <w:tcW w:w="2130" w:type="dxa"/>
            <w:hideMark/>
          </w:tcPr>
          <w:p w:rsidR="005A4894" w:rsidRPr="005A4894" w:rsidRDefault="005A4894" w:rsidP="005A4894">
            <w:r w:rsidRPr="005A4894">
              <w:rPr>
                <w:b/>
                <w:bCs/>
              </w:rPr>
              <w:t>Brief Description:</w:t>
            </w:r>
          </w:p>
        </w:tc>
        <w:tc>
          <w:tcPr>
            <w:tcW w:w="8190" w:type="dxa"/>
            <w:hideMark/>
          </w:tcPr>
          <w:p w:rsidR="005A4894" w:rsidRPr="005A4894" w:rsidRDefault="005A4894" w:rsidP="005A4894">
            <w:r w:rsidRPr="005A4894">
              <w:rPr>
                <w:b/>
                <w:bCs/>
              </w:rPr>
              <w:t>Services and fees charged to customers at hotels and motels.</w:t>
            </w:r>
          </w:p>
        </w:tc>
      </w:tr>
      <w:tr w:rsidR="005A4894" w:rsidRPr="005A4894" w:rsidTr="005A4894">
        <w:trPr>
          <w:tblCellSpacing w:w="0" w:type="dxa"/>
        </w:trPr>
        <w:tc>
          <w:tcPr>
            <w:tcW w:w="2130" w:type="dxa"/>
            <w:hideMark/>
          </w:tcPr>
          <w:p w:rsidR="005A4894" w:rsidRPr="005A4894" w:rsidRDefault="005A4894" w:rsidP="005A4894">
            <w:r w:rsidRPr="005A4894">
              <w:rPr>
                <w:b/>
                <w:bCs/>
              </w:rPr>
              <w:t>Keywords:</w:t>
            </w:r>
          </w:p>
        </w:tc>
        <w:tc>
          <w:tcPr>
            <w:tcW w:w="8190" w:type="dxa"/>
            <w:hideMark/>
          </w:tcPr>
          <w:p w:rsidR="005A4894" w:rsidRPr="005A4894" w:rsidRDefault="005A4894" w:rsidP="005A4894"/>
        </w:tc>
      </w:tr>
      <w:tr w:rsidR="005A4894" w:rsidRPr="005A4894" w:rsidTr="005A4894">
        <w:trPr>
          <w:tblCellSpacing w:w="0" w:type="dxa"/>
        </w:trPr>
        <w:tc>
          <w:tcPr>
            <w:tcW w:w="2130" w:type="dxa"/>
            <w:hideMark/>
          </w:tcPr>
          <w:p w:rsidR="005A4894" w:rsidRPr="005A4894" w:rsidRDefault="005A4894" w:rsidP="005A4894">
            <w:r w:rsidRPr="005A4894">
              <w:rPr>
                <w:b/>
                <w:bCs/>
              </w:rPr>
              <w:t>Approval Date:</w:t>
            </w:r>
          </w:p>
        </w:tc>
        <w:tc>
          <w:tcPr>
            <w:tcW w:w="8190" w:type="dxa"/>
            <w:hideMark/>
          </w:tcPr>
          <w:p w:rsidR="005A4894" w:rsidRPr="005A4894" w:rsidRDefault="005A4894" w:rsidP="005A4894">
            <w:r w:rsidRPr="005A4894">
              <w:rPr>
                <w:b/>
                <w:bCs/>
              </w:rPr>
              <w:t>05/25/2000</w:t>
            </w:r>
          </w:p>
        </w:tc>
      </w:tr>
    </w:tbl>
    <w:p w:rsidR="00000000" w:rsidRPr="005A4894" w:rsidRDefault="005A4894" w:rsidP="005A4894">
      <w:r w:rsidRPr="005A4894">
        <w:pict>
          <v:rect id="_x0000_i1082" style="width:468pt;height:5.25pt" o:hrstd="t" o:hrnoshade="t" o:hr="t" fillcolor="navy" stroked="f"/>
        </w:pict>
      </w:r>
    </w:p>
    <w:p w:rsidR="005A4894" w:rsidRPr="005A4894" w:rsidRDefault="005A4894" w:rsidP="005A4894">
      <w:r w:rsidRPr="005A4894">
        <w:br/>
      </w:r>
      <w:r w:rsidRPr="005A4894">
        <w:rPr>
          <w:b/>
          <w:bCs/>
        </w:rPr>
        <w:t>Body:</w:t>
      </w:r>
    </w:p>
    <w:p w:rsidR="005A4894" w:rsidRPr="005A4894" w:rsidRDefault="005A4894" w:rsidP="005A4894">
      <w:r w:rsidRPr="005A4894">
        <w:t>Office of Policy &amp; Research</w:t>
      </w:r>
      <w:r w:rsidRPr="005A4894">
        <w:br/>
      </w:r>
      <w:r w:rsidRPr="005A4894">
        <w:br/>
      </w:r>
      <w:r w:rsidRPr="005A4894">
        <w:br/>
        <w:t>May 25, 2000</w:t>
      </w:r>
    </w:p>
    <w:p w:rsidR="005A4894" w:rsidRPr="005A4894" w:rsidRDefault="005A4894" w:rsidP="005A4894">
      <w:r w:rsidRPr="005A4894">
        <w:br/>
      </w:r>
      <w:r w:rsidRPr="005A4894">
        <w:br/>
        <w:t>XXXXXXXXXXX</w:t>
      </w:r>
      <w:r w:rsidRPr="005A4894">
        <w:br/>
      </w:r>
      <w:proofErr w:type="spellStart"/>
      <w:r w:rsidRPr="005A4894">
        <w:t>XXXXXXXXXXX</w:t>
      </w:r>
      <w:proofErr w:type="spellEnd"/>
      <w:r w:rsidRPr="005A4894">
        <w:br/>
      </w:r>
      <w:proofErr w:type="spellStart"/>
      <w:r w:rsidRPr="005A4894">
        <w:t>XXXXXXXXXXX</w:t>
      </w:r>
      <w:proofErr w:type="spellEnd"/>
      <w:r w:rsidRPr="005A4894">
        <w:br/>
      </w:r>
      <w:proofErr w:type="spellStart"/>
      <w:r w:rsidRPr="005A4894">
        <w:t>XXXXXXXXXXX</w:t>
      </w:r>
      <w:proofErr w:type="spellEnd"/>
      <w:r w:rsidRPr="005A4894">
        <w:br/>
      </w:r>
      <w:proofErr w:type="spellStart"/>
      <w:r w:rsidRPr="005A4894">
        <w:t>XXXXXXXXXXX</w:t>
      </w:r>
      <w:proofErr w:type="spellEnd"/>
      <w:r w:rsidRPr="005A4894">
        <w:br/>
      </w:r>
      <w:r w:rsidRPr="005A4894">
        <w:br/>
      </w:r>
      <w:r w:rsidRPr="005A4894">
        <w:br/>
        <w:t>Re: Kansas Sales Tax</w:t>
      </w:r>
      <w:r w:rsidRPr="005A4894">
        <w:br/>
      </w:r>
      <w:r w:rsidRPr="005A4894">
        <w:br/>
        <w:t>Dear XXXXXXXXX</w:t>
      </w:r>
      <w:proofErr w:type="gramStart"/>
      <w:r w:rsidRPr="005A4894">
        <w:t>:</w:t>
      </w:r>
      <w:proofErr w:type="gramEnd"/>
      <w:r w:rsidRPr="005A4894">
        <w:br/>
      </w:r>
      <w:r w:rsidRPr="005A4894">
        <w:br/>
        <w:t>Your correspondence of May 1, 2000 has been referred to me for response. Thank you for your inquiry.</w:t>
      </w:r>
      <w:r w:rsidRPr="005A4894">
        <w:br/>
      </w:r>
      <w:r w:rsidRPr="005A4894">
        <w:br/>
        <w:t>By your letter you ask whether a number of services you provide, and fees you charge, to customers at your hotel or motel are subject to Kansas sales tax. In response to your inquiry, please find enclosed a listing of services frequently provided to, and charges frequently imposed on, hotel and motel customers, and information regarding the tax treatment of them. I believe all of the items presented in your letter are addressed in the enclosure.</w:t>
      </w:r>
      <w:r w:rsidRPr="005A4894">
        <w:br/>
      </w:r>
      <w:r w:rsidRPr="005A4894">
        <w:br/>
        <w:t>I trust this information is of assistance. If I can be of further service, please feel free to contact me.</w:t>
      </w:r>
      <w:r w:rsidRPr="005A4894">
        <w:br/>
      </w:r>
      <w:r w:rsidRPr="005A4894">
        <w:br/>
        <w:t>Sincerely</w:t>
      </w:r>
      <w:proofErr w:type="gramStart"/>
      <w:r w:rsidRPr="005A4894">
        <w:t>,</w:t>
      </w:r>
      <w:proofErr w:type="gramEnd"/>
      <w:r w:rsidRPr="005A4894">
        <w:br/>
      </w:r>
      <w:r w:rsidRPr="005A4894">
        <w:br/>
      </w:r>
      <w:r w:rsidRPr="005A4894">
        <w:br/>
      </w:r>
      <w:r w:rsidRPr="005A4894">
        <w:lastRenderedPageBreak/>
        <w:br/>
        <w:t xml:space="preserve">Jim </w:t>
      </w:r>
      <w:proofErr w:type="spellStart"/>
      <w:r w:rsidRPr="005A4894">
        <w:t>Weisgerber</w:t>
      </w:r>
      <w:proofErr w:type="spellEnd"/>
      <w:r w:rsidRPr="005A4894">
        <w:br/>
        <w:t>Attorney</w:t>
      </w:r>
      <w:r w:rsidRPr="005A4894">
        <w:br/>
        <w:t>Tax Specialist</w:t>
      </w:r>
      <w:r w:rsidRPr="005A4894">
        <w:br/>
      </w:r>
      <w:r w:rsidRPr="005A4894">
        <w:br/>
      </w:r>
      <w:proofErr w:type="spellStart"/>
      <w:r w:rsidRPr="005A4894">
        <w:t>JW:jw</w:t>
      </w:r>
      <w:proofErr w:type="spellEnd"/>
      <w:r w:rsidRPr="005A4894">
        <w:br/>
      </w:r>
      <w:r w:rsidRPr="005A4894">
        <w:br/>
        <w:t>Enclosure: Hotels / Usually Taxable – Usually Exempt</w:t>
      </w:r>
    </w:p>
    <w:p w:rsidR="005A4894" w:rsidRPr="005A4894" w:rsidRDefault="005A4894" w:rsidP="005A4894">
      <w:r w:rsidRPr="005A4894">
        <w:t>Hotels/Usually Taxable - Usually Exempt</w:t>
      </w:r>
    </w:p>
    <w:p w:rsidR="00F32C22" w:rsidRPr="005A4894" w:rsidRDefault="005A4894" w:rsidP="005A4894">
      <w:r w:rsidRPr="005A4894">
        <w:br/>
        <w:t>Amusement activities fees Taxable Sales Tax K.S.A. 79-3603(m)</w:t>
      </w:r>
      <w:r w:rsidRPr="005A4894">
        <w:br/>
      </w:r>
      <w:r w:rsidRPr="005A4894">
        <w:br/>
        <w:t>Banquet and meeting room user fees Exempt K.A.R. 92-19-24</w:t>
      </w:r>
      <w:r w:rsidRPr="005A4894">
        <w:br/>
      </w:r>
      <w:r w:rsidRPr="005A4894">
        <w:br/>
        <w:t>Beverage sales (Alcohol) Taxable Sales and/or K.S.A. 79-3603(a)</w:t>
      </w:r>
      <w:r w:rsidRPr="005A4894">
        <w:br/>
        <w:t>Liquor Tax K.S.A. 41-2701</w:t>
      </w:r>
      <w:r w:rsidRPr="005A4894">
        <w:br/>
        <w:t>K.S.A. 41-102</w:t>
      </w:r>
      <w:r w:rsidRPr="005A4894">
        <w:br/>
      </w:r>
      <w:r w:rsidRPr="005A4894">
        <w:br/>
        <w:t>Car rental charges Taxable Sales Tax K.S.A. 79-3603(h)</w:t>
      </w:r>
      <w:r w:rsidRPr="005A4894">
        <w:br/>
      </w:r>
      <w:r w:rsidRPr="005A4894">
        <w:br/>
        <w:t>Catering Taxable Sales Tax K.S.A. 79-3603(d)</w:t>
      </w:r>
      <w:r w:rsidRPr="005A4894">
        <w:br/>
        <w:t>K.A.R. 92-19-69</w:t>
      </w:r>
      <w:r w:rsidRPr="005A4894">
        <w:br/>
      </w:r>
      <w:r w:rsidRPr="005A4894">
        <w:br/>
        <w:t>Cleaning or damage fee Taxable Sales Tax K.S.A. 79-3603(g)</w:t>
      </w:r>
      <w:r w:rsidRPr="005A4894">
        <w:br/>
      </w:r>
      <w:r w:rsidRPr="005A4894">
        <w:br/>
        <w:t>Commissions</w:t>
      </w:r>
      <w:r w:rsidRPr="005A4894">
        <w:br/>
        <w:t>(Paid to hotel by other vendors on premises) Exempt [Income Tax]</w:t>
      </w:r>
      <w:r w:rsidRPr="005A4894">
        <w:br/>
      </w:r>
      <w:r w:rsidRPr="005A4894">
        <w:br/>
        <w:t>Equipment rental / usage</w:t>
      </w:r>
      <w:r w:rsidRPr="005A4894">
        <w:br/>
        <w:t>Office Equipment</w:t>
      </w:r>
      <w:r w:rsidRPr="005A4894">
        <w:br/>
        <w:t>Fax machine usage charges Exempt</w:t>
      </w:r>
      <w:r w:rsidRPr="005A4894">
        <w:br/>
        <w:t>Internet access Exempt</w:t>
      </w:r>
      <w:r w:rsidRPr="005A4894">
        <w:br/>
        <w:t>Photocopy charges Taxable Sales Tax K.S.A. 79-3603(a)</w:t>
      </w:r>
      <w:r w:rsidRPr="005A4894">
        <w:br/>
        <w:t>Printer rental Taxable Sales Tax K.S.A. 79-3603(a)</w:t>
      </w:r>
      <w:r w:rsidRPr="005A4894">
        <w:br/>
        <w:t>Other</w:t>
      </w:r>
      <w:r w:rsidRPr="005A4894">
        <w:br/>
        <w:t>Video games Taxable Sales Tax K.S.A. 79-3603(a)</w:t>
      </w:r>
      <w:r w:rsidRPr="005A4894">
        <w:br/>
        <w:t>VCR Taxable Sales Tax K.S.A. 79-3603(a)</w:t>
      </w:r>
      <w:r w:rsidRPr="005A4894">
        <w:br/>
      </w:r>
      <w:r w:rsidRPr="005A4894">
        <w:br/>
        <w:t>Food sales, restaurant and room service charges Taxable Sales Tax K.S.A. 79-3603(d)</w:t>
      </w:r>
      <w:r w:rsidRPr="005A4894">
        <w:br/>
      </w:r>
      <w:r w:rsidRPr="005A4894">
        <w:br/>
        <w:t>Guest laundry / valet service fees Taxable Sales Tax K.S.A. 79-3603(</w:t>
      </w:r>
      <w:proofErr w:type="spellStart"/>
      <w:r w:rsidRPr="005A4894">
        <w:t>i</w:t>
      </w:r>
      <w:proofErr w:type="spellEnd"/>
      <w:r w:rsidRPr="005A4894">
        <w:t>)</w:t>
      </w:r>
      <w:r w:rsidRPr="005A4894">
        <w:br/>
        <w:t>K.A.R. 92-19-24(g)</w:t>
      </w:r>
      <w:r w:rsidRPr="005A4894">
        <w:br/>
      </w:r>
      <w:r w:rsidRPr="005A4894">
        <w:br/>
      </w:r>
      <w:r w:rsidRPr="005A4894">
        <w:lastRenderedPageBreak/>
        <w:t>Guest room rental Taxable Sales Tax K.S.A. 79-3603(g)</w:t>
      </w:r>
      <w:r w:rsidRPr="005A4894">
        <w:br/>
        <w:t>K.A.R. 92-19-24</w:t>
      </w:r>
      <w:r w:rsidRPr="005A4894">
        <w:br/>
        <w:t>Transient Guest Tax K.S.A. 12-1693</w:t>
      </w:r>
      <w:r w:rsidRPr="005A4894">
        <w:br/>
      </w:r>
      <w:r w:rsidRPr="005A4894">
        <w:br/>
        <w:t>Health club privilege fee Taxable Sales Tax K.S.A. 79-3603(m)</w:t>
      </w:r>
      <w:r w:rsidRPr="005A4894">
        <w:br/>
      </w:r>
      <w:r w:rsidRPr="005A4894">
        <w:br/>
        <w:t>In-room pay per view television charges Taxable Sales Tax K.A.R. 92-19-24(e)</w:t>
      </w:r>
      <w:r w:rsidRPr="005A4894">
        <w:br/>
      </w:r>
      <w:r w:rsidRPr="005A4894">
        <w:br/>
        <w:t>Lock Out Fee Taxable Sales Tax K.S.A. 79-3603(g)</w:t>
      </w:r>
      <w:r w:rsidRPr="005A4894">
        <w:br/>
      </w:r>
      <w:r w:rsidRPr="005A4894">
        <w:br/>
        <w:t>Lost Key Fee Taxable Sales Tax K.S.A. 79-3603(g)</w:t>
      </w:r>
      <w:r w:rsidRPr="005A4894">
        <w:br/>
      </w:r>
      <w:r w:rsidRPr="005A4894">
        <w:br/>
        <w:t>Mandatory gratuities Taxable Sales Tax K.S.A. 79-3603(a)</w:t>
      </w:r>
      <w:r w:rsidRPr="005A4894">
        <w:br/>
      </w:r>
      <w:r w:rsidRPr="005A4894">
        <w:br/>
        <w:t>Massages Exempt</w:t>
      </w:r>
      <w:r w:rsidRPr="005A4894">
        <w:br/>
      </w:r>
      <w:r w:rsidRPr="005A4894">
        <w:br/>
        <w:t>No-show revenue (Room rental guarantees or deposits) Taxable Sales Tax K.S.A. 79-3603(g)</w:t>
      </w:r>
      <w:r w:rsidRPr="005A4894">
        <w:br/>
        <w:t>K.A.R. 92-19-24</w:t>
      </w:r>
      <w:r w:rsidRPr="005A4894">
        <w:br/>
        <w:t>Transient Guest Tax K.S.A. 12-1693</w:t>
      </w:r>
      <w:r w:rsidRPr="005A4894">
        <w:br/>
      </w:r>
      <w:r w:rsidRPr="005A4894">
        <w:br/>
        <w:t>Parking charges Exempt</w:t>
      </w:r>
      <w:r w:rsidRPr="005A4894">
        <w:br/>
      </w:r>
      <w:r w:rsidRPr="005A4894">
        <w:br/>
        <w:t>Photocopy charges Taxable Sales Tax K.S.A. 79-3603(a)</w:t>
      </w:r>
      <w:r w:rsidRPr="005A4894">
        <w:br/>
      </w:r>
      <w:r w:rsidRPr="005A4894">
        <w:br/>
        <w:t>Returned check fees Exempt</w:t>
      </w:r>
      <w:r w:rsidRPr="005A4894">
        <w:br/>
      </w:r>
      <w:r w:rsidRPr="005A4894">
        <w:br/>
        <w:t>Roll-away bed fee Taxable Sales Tax K.S.A. 79-3603(g)</w:t>
      </w:r>
      <w:r w:rsidRPr="005A4894">
        <w:br/>
      </w:r>
      <w:r w:rsidRPr="005A4894">
        <w:br/>
        <w:t>Safe or security box charges Exempt</w:t>
      </w:r>
      <w:r w:rsidRPr="005A4894">
        <w:br/>
      </w:r>
      <w:r w:rsidRPr="005A4894">
        <w:br/>
        <w:t>Shuttle or transportation fee Exempt</w:t>
      </w:r>
      <w:r w:rsidRPr="005A4894">
        <w:br/>
      </w:r>
      <w:r w:rsidRPr="005A4894">
        <w:br/>
        <w:t>Telephone charges:</w:t>
      </w:r>
      <w:r w:rsidRPr="005A4894">
        <w:br/>
        <w:t>Hotel charge for local calls Taxable Sales Tax K.S.A. 79-3603(b)</w:t>
      </w:r>
      <w:r w:rsidRPr="005A4894">
        <w:br/>
        <w:t>Hotel charge for intrastate calls Taxable Sales Tax K.S.A. 79-3603(b)</w:t>
      </w:r>
      <w:r w:rsidRPr="005A4894">
        <w:br/>
        <w:t>Hotel charge for interstate calls Taxable Sales Tax K.S.A. 79-3603(b)</w:t>
      </w:r>
      <w:r w:rsidRPr="005A4894">
        <w:br/>
      </w:r>
      <w:r w:rsidRPr="005A4894">
        <w:br/>
        <w:t>Vending machines:</w:t>
      </w:r>
      <w:r w:rsidRPr="005A4894">
        <w:br/>
        <w:t>Placement fees/Commissions Exempt</w:t>
      </w:r>
      <w:r w:rsidRPr="005A4894">
        <w:br/>
        <w:t>Sales Taxable Sales Tax K.S.A. 79-3603(f)</w:t>
      </w:r>
      <w:r w:rsidRPr="005A4894">
        <w:br/>
      </w:r>
      <w:r w:rsidRPr="005A4894">
        <w:br/>
      </w:r>
      <w:r w:rsidRPr="005A4894">
        <w:br/>
      </w:r>
      <w:r w:rsidRPr="005A4894">
        <w:rPr>
          <w:b/>
          <w:bCs/>
        </w:rPr>
        <w:t>Date Composed: 05/24/2000 Date Modified: 10/11/2001</w:t>
      </w:r>
    </w:p>
    <w:sectPr w:rsidR="00F32C22" w:rsidRPr="005A48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CFA"/>
    <w:rsid w:val="00033B74"/>
    <w:rsid w:val="000D08BC"/>
    <w:rsid w:val="00116CD1"/>
    <w:rsid w:val="00122337"/>
    <w:rsid w:val="00170EFF"/>
    <w:rsid w:val="003102E7"/>
    <w:rsid w:val="0038297C"/>
    <w:rsid w:val="003C7A89"/>
    <w:rsid w:val="00435CFA"/>
    <w:rsid w:val="005A4894"/>
    <w:rsid w:val="006771CF"/>
    <w:rsid w:val="006D5C9B"/>
    <w:rsid w:val="007026F7"/>
    <w:rsid w:val="007D52F1"/>
    <w:rsid w:val="00B24295"/>
    <w:rsid w:val="00B45FEF"/>
    <w:rsid w:val="00BC3139"/>
    <w:rsid w:val="00DB65BE"/>
    <w:rsid w:val="00F32C22"/>
    <w:rsid w:val="00F930E8"/>
    <w:rsid w:val="00FD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F951C7-1CDB-4D2A-A781-4B98A054E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Waldo [KDOR]</dc:creator>
  <cp:keywords/>
  <dc:description/>
  <cp:lastModifiedBy>John Waldo [KDOR]</cp:lastModifiedBy>
  <cp:revision>2</cp:revision>
  <dcterms:created xsi:type="dcterms:W3CDTF">2020-09-18T19:16:00Z</dcterms:created>
  <dcterms:modified xsi:type="dcterms:W3CDTF">2020-09-18T19:16:00Z</dcterms:modified>
</cp:coreProperties>
</file>