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0E8" w:rsidRPr="00F930E8" w:rsidRDefault="00F930E8" w:rsidP="00F930E8">
      <w:r w:rsidRPr="00F930E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930E8" w:rsidRPr="00F930E8" w:rsidTr="00F930E8">
        <w:trPr>
          <w:tblCellSpacing w:w="0" w:type="dxa"/>
        </w:trPr>
        <w:tc>
          <w:tcPr>
            <w:tcW w:w="2130" w:type="dxa"/>
            <w:hideMark/>
          </w:tcPr>
          <w:p w:rsidR="00F930E8" w:rsidRPr="00F930E8" w:rsidRDefault="00F930E8" w:rsidP="00F930E8">
            <w:r w:rsidRPr="00F930E8">
              <w:rPr>
                <w:b/>
                <w:bCs/>
              </w:rPr>
              <w:t>Ruling Number:</w:t>
            </w:r>
          </w:p>
        </w:tc>
        <w:tc>
          <w:tcPr>
            <w:tcW w:w="7980" w:type="dxa"/>
            <w:hideMark/>
          </w:tcPr>
          <w:p w:rsidR="00F930E8" w:rsidRPr="00F930E8" w:rsidRDefault="00F930E8" w:rsidP="00F930E8">
            <w:bookmarkStart w:id="0" w:name="_GoBack"/>
            <w:r w:rsidRPr="00F930E8">
              <w:rPr>
                <w:b/>
                <w:bCs/>
              </w:rPr>
              <w:t>P-1999-94</w:t>
            </w:r>
            <w:bookmarkEnd w:id="0"/>
          </w:p>
        </w:tc>
      </w:tr>
    </w:tbl>
    <w:p w:rsidR="00F930E8" w:rsidRPr="00F930E8" w:rsidRDefault="00F930E8" w:rsidP="00F930E8">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F930E8" w:rsidRPr="00F930E8" w:rsidTr="00F930E8">
        <w:trPr>
          <w:tblCellSpacing w:w="0" w:type="dxa"/>
        </w:trPr>
        <w:tc>
          <w:tcPr>
            <w:tcW w:w="2130" w:type="dxa"/>
            <w:hideMark/>
          </w:tcPr>
          <w:p w:rsidR="00000000" w:rsidRPr="00F930E8" w:rsidRDefault="00F930E8" w:rsidP="00F930E8">
            <w:r w:rsidRPr="00F930E8">
              <w:rPr>
                <w:b/>
                <w:bCs/>
              </w:rPr>
              <w:t>Tax Type:</w:t>
            </w:r>
          </w:p>
        </w:tc>
        <w:tc>
          <w:tcPr>
            <w:tcW w:w="8190" w:type="dxa"/>
            <w:hideMark/>
          </w:tcPr>
          <w:p w:rsidR="00F930E8" w:rsidRPr="00F930E8" w:rsidRDefault="00F930E8" w:rsidP="00F930E8">
            <w:r w:rsidRPr="00F930E8">
              <w:rPr>
                <w:b/>
                <w:bCs/>
              </w:rPr>
              <w:t>Kansas Retailers' Sales Tax</w:t>
            </w:r>
          </w:p>
        </w:tc>
      </w:tr>
      <w:tr w:rsidR="00F930E8" w:rsidRPr="00F930E8" w:rsidTr="00F930E8">
        <w:trPr>
          <w:tblCellSpacing w:w="0" w:type="dxa"/>
        </w:trPr>
        <w:tc>
          <w:tcPr>
            <w:tcW w:w="2130" w:type="dxa"/>
            <w:hideMark/>
          </w:tcPr>
          <w:p w:rsidR="00F930E8" w:rsidRPr="00F930E8" w:rsidRDefault="00F930E8" w:rsidP="00F930E8">
            <w:r w:rsidRPr="00F930E8">
              <w:rPr>
                <w:b/>
                <w:bCs/>
              </w:rPr>
              <w:t>Brief Description:</w:t>
            </w:r>
          </w:p>
        </w:tc>
        <w:tc>
          <w:tcPr>
            <w:tcW w:w="8190" w:type="dxa"/>
            <w:hideMark/>
          </w:tcPr>
          <w:p w:rsidR="00F930E8" w:rsidRPr="00F930E8" w:rsidRDefault="00F930E8" w:rsidP="00F930E8">
            <w:r w:rsidRPr="00F930E8">
              <w:rPr>
                <w:b/>
                <w:bCs/>
              </w:rPr>
              <w:t>Retail sales by parent teacher associations, public schools and school student clubs.</w:t>
            </w:r>
          </w:p>
        </w:tc>
      </w:tr>
      <w:tr w:rsidR="00F930E8" w:rsidRPr="00F930E8" w:rsidTr="00F930E8">
        <w:trPr>
          <w:tblCellSpacing w:w="0" w:type="dxa"/>
        </w:trPr>
        <w:tc>
          <w:tcPr>
            <w:tcW w:w="2130" w:type="dxa"/>
            <w:hideMark/>
          </w:tcPr>
          <w:p w:rsidR="00F930E8" w:rsidRPr="00F930E8" w:rsidRDefault="00F930E8" w:rsidP="00F930E8">
            <w:r w:rsidRPr="00F930E8">
              <w:rPr>
                <w:b/>
                <w:bCs/>
              </w:rPr>
              <w:t>Keywords:</w:t>
            </w:r>
          </w:p>
        </w:tc>
        <w:tc>
          <w:tcPr>
            <w:tcW w:w="8190" w:type="dxa"/>
            <w:hideMark/>
          </w:tcPr>
          <w:p w:rsidR="00F930E8" w:rsidRPr="00F930E8" w:rsidRDefault="00F930E8" w:rsidP="00F930E8"/>
        </w:tc>
      </w:tr>
      <w:tr w:rsidR="00F930E8" w:rsidRPr="00F930E8" w:rsidTr="00F930E8">
        <w:trPr>
          <w:tblCellSpacing w:w="0" w:type="dxa"/>
        </w:trPr>
        <w:tc>
          <w:tcPr>
            <w:tcW w:w="2130" w:type="dxa"/>
            <w:hideMark/>
          </w:tcPr>
          <w:p w:rsidR="00F930E8" w:rsidRPr="00F930E8" w:rsidRDefault="00F930E8" w:rsidP="00F930E8">
            <w:r w:rsidRPr="00F930E8">
              <w:rPr>
                <w:b/>
                <w:bCs/>
              </w:rPr>
              <w:t>Approval Date:</w:t>
            </w:r>
          </w:p>
        </w:tc>
        <w:tc>
          <w:tcPr>
            <w:tcW w:w="8190" w:type="dxa"/>
            <w:hideMark/>
          </w:tcPr>
          <w:p w:rsidR="00F930E8" w:rsidRPr="00F930E8" w:rsidRDefault="00F930E8" w:rsidP="00F930E8">
            <w:r w:rsidRPr="00F930E8">
              <w:rPr>
                <w:b/>
                <w:bCs/>
              </w:rPr>
              <w:t>03/26/1999</w:t>
            </w:r>
          </w:p>
        </w:tc>
      </w:tr>
    </w:tbl>
    <w:p w:rsidR="00000000" w:rsidRPr="00F930E8" w:rsidRDefault="00F930E8" w:rsidP="00F930E8">
      <w:r w:rsidRPr="00F930E8">
        <w:pict>
          <v:rect id="_x0000_i1028" style="width:468pt;height:5.25pt" o:hrstd="t" o:hrnoshade="t" o:hr="t" fillcolor="navy" stroked="f"/>
        </w:pict>
      </w:r>
    </w:p>
    <w:p w:rsidR="00F930E8" w:rsidRPr="00F930E8" w:rsidRDefault="00F930E8" w:rsidP="00F930E8">
      <w:r w:rsidRPr="00F930E8">
        <w:br/>
      </w:r>
      <w:r w:rsidRPr="00F930E8">
        <w:rPr>
          <w:b/>
          <w:bCs/>
        </w:rPr>
        <w:t>Body:</w:t>
      </w:r>
    </w:p>
    <w:p w:rsidR="00F930E8" w:rsidRPr="00F930E8" w:rsidRDefault="00F930E8" w:rsidP="00F930E8">
      <w:r w:rsidRPr="00F930E8">
        <w:t>Office of Policy &amp; Research</w:t>
      </w:r>
      <w:r w:rsidRPr="00F930E8">
        <w:br/>
      </w:r>
      <w:r w:rsidRPr="00F930E8">
        <w:br/>
      </w:r>
      <w:r w:rsidRPr="00F930E8">
        <w:br/>
        <w:t>March 26, 1999</w:t>
      </w:r>
    </w:p>
    <w:p w:rsidR="00F32C22" w:rsidRPr="00F930E8" w:rsidRDefault="00F930E8" w:rsidP="00F930E8">
      <w:r w:rsidRPr="00F930E8">
        <w:br/>
        <w:t>XXXXXXXXXXXXXXXX</w:t>
      </w:r>
      <w:r w:rsidRPr="00F930E8">
        <w:br/>
        <w:t>XXXXXXXXXXXXXXX</w:t>
      </w:r>
      <w:r w:rsidRPr="00F930E8">
        <w:br/>
        <w:t>XXXXXXXXXXXXXXXXXXX</w:t>
      </w:r>
      <w:r w:rsidRPr="00F930E8">
        <w:br/>
      </w:r>
      <w:r w:rsidRPr="00F930E8">
        <w:br/>
      </w:r>
      <w:r w:rsidRPr="00F930E8">
        <w:br/>
        <w:t>Dear Ms. XXXXXXX</w:t>
      </w:r>
      <w:r w:rsidRPr="00F930E8">
        <w:br/>
      </w:r>
      <w:r w:rsidRPr="00F930E8">
        <w:br/>
        <w:t>The purpose of this letter is to respond to your letter dated August 25, 1998.</w:t>
      </w:r>
      <w:r w:rsidRPr="00F930E8">
        <w:br/>
      </w:r>
      <w:r w:rsidRPr="00F930E8">
        <w:br/>
        <w:t>In your letter you asked for clarification and answers to questions on the application of Kansas retailers’ sales tax on retail sales by parent teacher associations, public schools and school student clubs.</w:t>
      </w:r>
      <w:r w:rsidRPr="00F930E8">
        <w:br/>
      </w:r>
      <w:r w:rsidRPr="00F930E8">
        <w:br/>
        <w:t>You have reviewed the Department’s Notice 98-01, and have stated that no changes are apparent for sales by schools, except for sales by parent teacher associations.</w:t>
      </w:r>
      <w:r w:rsidRPr="00F930E8">
        <w:br/>
      </w:r>
      <w:r w:rsidRPr="00F930E8">
        <w:br/>
        <w:t>The Department is in agreement this statement.</w:t>
      </w:r>
      <w:r w:rsidRPr="00F930E8">
        <w:br/>
      </w:r>
      <w:r w:rsidRPr="00F930E8">
        <w:br/>
        <w:t>You asked, “Would school student clubs or activity funds fall into the category ‘other nonprofit organizations’ for sales of tangible personal property made by or on behalf of a non-profit organization for nonsectarian multidiscipline youth development programs? Many of our schools sell candy or other items to promote the development of students of the school.”</w:t>
      </w:r>
      <w:r w:rsidRPr="00F930E8">
        <w:br/>
      </w:r>
      <w:r w:rsidRPr="00F930E8">
        <w:br/>
        <w:t xml:space="preserve">It is the opinion of the Department that schools and school clubs do not enjoy the exemption contained in K.S.A. 79-3606(ii), which exempts nonsectarian comprehensive multidiscipline youth development </w:t>
      </w:r>
      <w:r w:rsidRPr="00F930E8">
        <w:lastRenderedPageBreak/>
        <w:t>programs. This opinion is further bolstered by the fact that Kansas sales tax law contains specific exemptions for public schools K.S.A. 79-3606(c). K.S.A. 79-3606(</w:t>
      </w:r>
      <w:proofErr w:type="spellStart"/>
      <w:r w:rsidRPr="00F930E8">
        <w:t>yy</w:t>
      </w:r>
      <w:proofErr w:type="spellEnd"/>
      <w:r w:rsidRPr="00F930E8">
        <w:t>) does contain a similar exemption for sales by parent teacher associations</w:t>
      </w:r>
      <w:r w:rsidRPr="00F930E8">
        <w:br/>
      </w:r>
      <w:r w:rsidRPr="00F930E8">
        <w:br/>
      </w:r>
      <w:proofErr w:type="gramStart"/>
      <w:r w:rsidRPr="00F930E8">
        <w:t>You</w:t>
      </w:r>
      <w:proofErr w:type="gramEnd"/>
      <w:r w:rsidRPr="00F930E8">
        <w:t xml:space="preserve"> asked, “Can a parent group purchase all the items tax-exempt for concession stand and then their members run the concession stand and give the student club of their interest a tax free donation?</w:t>
      </w:r>
      <w:r w:rsidRPr="00F930E8">
        <w:br/>
      </w:r>
      <w:r w:rsidRPr="00F930E8">
        <w:br/>
        <w:t>To be exempt the parent group must be a parent teacher association (PTA) or a parent teacher organization (PTO). For purposes of the exemption, a parent-teacher association is a nonprofit association chartered by the National PTA or Kansas PTA that is authorized to operate within a public or private school by the governing authority of the school. A parent-teacher organization is a nonprofit organization that is functionally equivalent to a “parent-teacher association” and is authorized by the governing authority of a public or private school to operate within the school. The PTA or PTO operates for the benefit and support of an individual school with a defined organizational structure, purpose, and goals, and is recognized by the school as a PTA/PTO.</w:t>
      </w:r>
      <w:r w:rsidRPr="00F930E8">
        <w:br/>
      </w:r>
      <w:r w:rsidRPr="00F930E8">
        <w:br/>
        <w:t>Subsequent transfers of moneys acquired through fund raising and transferred to other organizations would incur no Kansas retailer sales tax liability.</w:t>
      </w:r>
      <w:r w:rsidRPr="00F930E8">
        <w:br/>
      </w:r>
      <w:r w:rsidRPr="00F930E8">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effects this ruling.</w:t>
      </w:r>
      <w:r w:rsidRPr="00F930E8">
        <w:br/>
      </w:r>
      <w:r w:rsidRPr="00F930E8">
        <w:br/>
        <w:t>Sincerely</w:t>
      </w:r>
      <w:proofErr w:type="gramStart"/>
      <w:r w:rsidRPr="00F930E8">
        <w:t>,</w:t>
      </w:r>
      <w:proofErr w:type="gramEnd"/>
      <w:r w:rsidRPr="00F930E8">
        <w:br/>
      </w:r>
      <w:r w:rsidRPr="00F930E8">
        <w:br/>
      </w:r>
      <w:r w:rsidRPr="00F930E8">
        <w:br/>
        <w:t xml:space="preserve">Mark D. </w:t>
      </w:r>
      <w:proofErr w:type="spellStart"/>
      <w:r w:rsidRPr="00F930E8">
        <w:t>Ciardullo</w:t>
      </w:r>
      <w:proofErr w:type="spellEnd"/>
      <w:r w:rsidRPr="00F930E8">
        <w:br/>
        <w:t>Tax Specialist</w:t>
      </w:r>
      <w:r w:rsidRPr="00F930E8">
        <w:br/>
      </w:r>
      <w:r w:rsidRPr="00F930E8">
        <w:br/>
        <w:t>MDC</w:t>
      </w:r>
      <w:r w:rsidRPr="00F930E8">
        <w:br/>
      </w:r>
      <w:r w:rsidRPr="00F930E8">
        <w:br/>
      </w:r>
      <w:r w:rsidRPr="00F930E8">
        <w:br/>
      </w:r>
      <w:r w:rsidRPr="00F930E8">
        <w:rPr>
          <w:b/>
          <w:bCs/>
        </w:rPr>
        <w:t>Date Composed: 04/02/1999 Date Modified: 10/11/2001</w:t>
      </w:r>
    </w:p>
    <w:sectPr w:rsidR="00F32C22" w:rsidRPr="00F93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FA"/>
    <w:rsid w:val="00435CFA"/>
    <w:rsid w:val="00F32C22"/>
    <w:rsid w:val="00F93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951C7-1CDB-4D2A-A781-4B98A054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836723">
      <w:bodyDiv w:val="1"/>
      <w:marLeft w:val="0"/>
      <w:marRight w:val="0"/>
      <w:marTop w:val="0"/>
      <w:marBottom w:val="0"/>
      <w:divBdr>
        <w:top w:val="none" w:sz="0" w:space="0" w:color="auto"/>
        <w:left w:val="none" w:sz="0" w:space="0" w:color="auto"/>
        <w:bottom w:val="none" w:sz="0" w:space="0" w:color="auto"/>
        <w:right w:val="none" w:sz="0" w:space="0" w:color="auto"/>
      </w:divBdr>
    </w:div>
    <w:div w:id="15077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2020-09-18T19:07:00Z</dcterms:created>
  <dcterms:modified xsi:type="dcterms:W3CDTF">2020-09-18T19:07:00Z</dcterms:modified>
</cp:coreProperties>
</file>