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B62" w:rsidRPr="003F7B62" w:rsidRDefault="003F7B62" w:rsidP="003F7B62">
      <w:r w:rsidRPr="003F7B62">
        <w:rPr>
          <w:b/>
          <w:bCs/>
          <w:u w:val="single"/>
        </w:rPr>
        <w:t>Private Letter Ruling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7343"/>
      </w:tblGrid>
      <w:tr w:rsidR="003F7B62" w:rsidRPr="003F7B62" w:rsidTr="003F7B62">
        <w:trPr>
          <w:tblCellSpacing w:w="0" w:type="dxa"/>
        </w:trPr>
        <w:tc>
          <w:tcPr>
            <w:tcW w:w="2130" w:type="dxa"/>
            <w:hideMark/>
          </w:tcPr>
          <w:p w:rsidR="003F7B62" w:rsidRPr="003F7B62" w:rsidRDefault="003F7B62" w:rsidP="003F7B62">
            <w:r w:rsidRPr="003F7B62">
              <w:rPr>
                <w:b/>
                <w:bCs/>
              </w:rPr>
              <w:t>Ruling Number:</w:t>
            </w:r>
          </w:p>
        </w:tc>
        <w:tc>
          <w:tcPr>
            <w:tcW w:w="7980" w:type="dxa"/>
            <w:hideMark/>
          </w:tcPr>
          <w:p w:rsidR="003F7B62" w:rsidRPr="003F7B62" w:rsidRDefault="003F7B62" w:rsidP="003F7B62">
            <w:bookmarkStart w:id="0" w:name="_GoBack"/>
            <w:r w:rsidRPr="003F7B62">
              <w:rPr>
                <w:b/>
                <w:bCs/>
              </w:rPr>
              <w:t>P-1999-55</w:t>
            </w:r>
            <w:bookmarkEnd w:id="0"/>
          </w:p>
        </w:tc>
      </w:tr>
    </w:tbl>
    <w:p w:rsidR="003F7B62" w:rsidRPr="003F7B62" w:rsidRDefault="003F7B62" w:rsidP="003F7B62">
      <w:pPr>
        <w:rPr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7351"/>
      </w:tblGrid>
      <w:tr w:rsidR="003F7B62" w:rsidRPr="003F7B62" w:rsidTr="003F7B62">
        <w:trPr>
          <w:tblCellSpacing w:w="0" w:type="dxa"/>
        </w:trPr>
        <w:tc>
          <w:tcPr>
            <w:tcW w:w="2130" w:type="dxa"/>
            <w:hideMark/>
          </w:tcPr>
          <w:p w:rsidR="00000000" w:rsidRPr="003F7B62" w:rsidRDefault="003F7B62" w:rsidP="003F7B62">
            <w:r w:rsidRPr="003F7B62">
              <w:rPr>
                <w:b/>
                <w:bCs/>
              </w:rPr>
              <w:t>Tax Type:</w:t>
            </w:r>
          </w:p>
        </w:tc>
        <w:tc>
          <w:tcPr>
            <w:tcW w:w="8190" w:type="dxa"/>
            <w:hideMark/>
          </w:tcPr>
          <w:p w:rsidR="003F7B62" w:rsidRPr="003F7B62" w:rsidRDefault="003F7B62" w:rsidP="003F7B62">
            <w:r w:rsidRPr="003F7B62">
              <w:rPr>
                <w:b/>
                <w:bCs/>
              </w:rPr>
              <w:t>Kansas Retailers' Sales Tax</w:t>
            </w:r>
          </w:p>
        </w:tc>
      </w:tr>
      <w:tr w:rsidR="003F7B62" w:rsidRPr="003F7B62" w:rsidTr="003F7B62">
        <w:trPr>
          <w:tblCellSpacing w:w="0" w:type="dxa"/>
        </w:trPr>
        <w:tc>
          <w:tcPr>
            <w:tcW w:w="2130" w:type="dxa"/>
            <w:hideMark/>
          </w:tcPr>
          <w:p w:rsidR="003F7B62" w:rsidRPr="003F7B62" w:rsidRDefault="003F7B62" w:rsidP="003F7B62">
            <w:r w:rsidRPr="003F7B62">
              <w:rPr>
                <w:b/>
                <w:bCs/>
              </w:rPr>
              <w:t>Brief Description:</w:t>
            </w:r>
          </w:p>
        </w:tc>
        <w:tc>
          <w:tcPr>
            <w:tcW w:w="8190" w:type="dxa"/>
            <w:hideMark/>
          </w:tcPr>
          <w:p w:rsidR="003F7B62" w:rsidRPr="003F7B62" w:rsidRDefault="003F7B62" w:rsidP="003F7B62">
            <w:r w:rsidRPr="003F7B62">
              <w:rPr>
                <w:b/>
                <w:bCs/>
              </w:rPr>
              <w:t>Internet access charges.</w:t>
            </w:r>
          </w:p>
        </w:tc>
      </w:tr>
      <w:tr w:rsidR="003F7B62" w:rsidRPr="003F7B62" w:rsidTr="003F7B62">
        <w:trPr>
          <w:tblCellSpacing w:w="0" w:type="dxa"/>
        </w:trPr>
        <w:tc>
          <w:tcPr>
            <w:tcW w:w="2130" w:type="dxa"/>
            <w:hideMark/>
          </w:tcPr>
          <w:p w:rsidR="003F7B62" w:rsidRPr="003F7B62" w:rsidRDefault="003F7B62" w:rsidP="003F7B62">
            <w:r w:rsidRPr="003F7B62">
              <w:rPr>
                <w:b/>
                <w:bCs/>
              </w:rPr>
              <w:t>Keywords:</w:t>
            </w:r>
          </w:p>
        </w:tc>
        <w:tc>
          <w:tcPr>
            <w:tcW w:w="8190" w:type="dxa"/>
            <w:hideMark/>
          </w:tcPr>
          <w:p w:rsidR="003F7B62" w:rsidRPr="003F7B62" w:rsidRDefault="003F7B62" w:rsidP="003F7B62"/>
        </w:tc>
      </w:tr>
      <w:tr w:rsidR="003F7B62" w:rsidRPr="003F7B62" w:rsidTr="003F7B62">
        <w:trPr>
          <w:tblCellSpacing w:w="0" w:type="dxa"/>
        </w:trPr>
        <w:tc>
          <w:tcPr>
            <w:tcW w:w="2130" w:type="dxa"/>
            <w:hideMark/>
          </w:tcPr>
          <w:p w:rsidR="003F7B62" w:rsidRPr="003F7B62" w:rsidRDefault="003F7B62" w:rsidP="003F7B62">
            <w:r w:rsidRPr="003F7B62">
              <w:rPr>
                <w:b/>
                <w:bCs/>
              </w:rPr>
              <w:t>Approval Date:</w:t>
            </w:r>
          </w:p>
        </w:tc>
        <w:tc>
          <w:tcPr>
            <w:tcW w:w="8190" w:type="dxa"/>
            <w:hideMark/>
          </w:tcPr>
          <w:p w:rsidR="003F7B62" w:rsidRPr="003F7B62" w:rsidRDefault="003F7B62" w:rsidP="003F7B62">
            <w:r w:rsidRPr="003F7B62">
              <w:rPr>
                <w:b/>
                <w:bCs/>
              </w:rPr>
              <w:t>01/15/1999</w:t>
            </w:r>
          </w:p>
        </w:tc>
      </w:tr>
    </w:tbl>
    <w:p w:rsidR="00000000" w:rsidRPr="003F7B62" w:rsidRDefault="003F7B62" w:rsidP="003F7B62">
      <w:r w:rsidRPr="003F7B62">
        <w:pict>
          <v:rect id="_x0000_i1067" style="width:468pt;height:5.25pt" o:hrstd="t" o:hrnoshade="t" o:hr="t" fillcolor="navy" stroked="f"/>
        </w:pict>
      </w:r>
    </w:p>
    <w:p w:rsidR="003F7B62" w:rsidRPr="003F7B62" w:rsidRDefault="003F7B62" w:rsidP="003F7B62">
      <w:r w:rsidRPr="003F7B62">
        <w:br/>
      </w:r>
      <w:r w:rsidRPr="003F7B62">
        <w:rPr>
          <w:b/>
          <w:bCs/>
        </w:rPr>
        <w:t>Body:</w:t>
      </w:r>
    </w:p>
    <w:p w:rsidR="003F7B62" w:rsidRPr="003F7B62" w:rsidRDefault="003F7B62" w:rsidP="003F7B62">
      <w:r w:rsidRPr="003F7B62">
        <w:t>Office of Policy &amp; Research</w:t>
      </w:r>
      <w:r w:rsidRPr="003F7B62">
        <w:br/>
        <w:t>January 15, 1999</w:t>
      </w:r>
    </w:p>
    <w:p w:rsidR="005554E3" w:rsidRPr="003F7B62" w:rsidRDefault="003F7B62" w:rsidP="003F7B62">
      <w:r w:rsidRPr="003F7B62">
        <w:br/>
        <w:t xml:space="preserve">X </w:t>
      </w:r>
      <w:proofErr w:type="spellStart"/>
      <w:r w:rsidRPr="003F7B62">
        <w:t>X</w:t>
      </w:r>
      <w:proofErr w:type="spellEnd"/>
      <w:r w:rsidRPr="003F7B62">
        <w:t xml:space="preserve"> </w:t>
      </w:r>
      <w:proofErr w:type="spellStart"/>
      <w:r w:rsidRPr="003F7B62">
        <w:t>X</w:t>
      </w:r>
      <w:proofErr w:type="spellEnd"/>
      <w:r w:rsidRPr="003F7B62">
        <w:t xml:space="preserve"> </w:t>
      </w:r>
      <w:proofErr w:type="spellStart"/>
      <w:r w:rsidRPr="003F7B62">
        <w:t>X</w:t>
      </w:r>
      <w:proofErr w:type="spellEnd"/>
      <w:r w:rsidRPr="003F7B62">
        <w:br/>
      </w:r>
      <w:proofErr w:type="spellStart"/>
      <w:r w:rsidRPr="003F7B62">
        <w:t>X</w:t>
      </w:r>
      <w:proofErr w:type="spellEnd"/>
      <w:r w:rsidRPr="003F7B62">
        <w:t xml:space="preserve"> </w:t>
      </w:r>
      <w:proofErr w:type="spellStart"/>
      <w:r w:rsidRPr="003F7B62">
        <w:t>X</w:t>
      </w:r>
      <w:proofErr w:type="spellEnd"/>
      <w:r w:rsidRPr="003F7B62">
        <w:t xml:space="preserve"> </w:t>
      </w:r>
      <w:proofErr w:type="spellStart"/>
      <w:r w:rsidRPr="003F7B62">
        <w:t>X</w:t>
      </w:r>
      <w:proofErr w:type="spellEnd"/>
      <w:r w:rsidRPr="003F7B62">
        <w:t xml:space="preserve"> </w:t>
      </w:r>
      <w:proofErr w:type="spellStart"/>
      <w:r w:rsidRPr="003F7B62">
        <w:t>X</w:t>
      </w:r>
      <w:proofErr w:type="spellEnd"/>
      <w:r w:rsidRPr="003F7B62">
        <w:br/>
      </w:r>
      <w:proofErr w:type="spellStart"/>
      <w:r w:rsidRPr="003F7B62">
        <w:t>X</w:t>
      </w:r>
      <w:proofErr w:type="spellEnd"/>
      <w:r w:rsidRPr="003F7B62">
        <w:t xml:space="preserve"> </w:t>
      </w:r>
      <w:proofErr w:type="spellStart"/>
      <w:r w:rsidRPr="003F7B62">
        <w:t>X</w:t>
      </w:r>
      <w:proofErr w:type="spellEnd"/>
      <w:r w:rsidRPr="003F7B62">
        <w:t xml:space="preserve"> </w:t>
      </w:r>
      <w:proofErr w:type="spellStart"/>
      <w:r w:rsidRPr="003F7B62">
        <w:t>X</w:t>
      </w:r>
      <w:proofErr w:type="spellEnd"/>
      <w:r w:rsidRPr="003F7B62">
        <w:t xml:space="preserve"> </w:t>
      </w:r>
      <w:proofErr w:type="spellStart"/>
      <w:r w:rsidRPr="003F7B62">
        <w:t>X</w:t>
      </w:r>
      <w:proofErr w:type="spellEnd"/>
      <w:r w:rsidRPr="003F7B62">
        <w:br/>
      </w:r>
      <w:r w:rsidRPr="003F7B62">
        <w:br/>
        <w:t>RE: Your letter of December 22, 1998</w:t>
      </w:r>
      <w:r w:rsidRPr="003F7B62">
        <w:br/>
      </w:r>
      <w:r w:rsidRPr="003F7B62">
        <w:br/>
        <w:t xml:space="preserve">Dear X </w:t>
      </w:r>
      <w:proofErr w:type="spellStart"/>
      <w:r w:rsidRPr="003F7B62">
        <w:t>X</w:t>
      </w:r>
      <w:proofErr w:type="spellEnd"/>
      <w:r w:rsidRPr="003F7B62">
        <w:t xml:space="preserve"> </w:t>
      </w:r>
      <w:proofErr w:type="spellStart"/>
      <w:r w:rsidRPr="003F7B62">
        <w:t>X</w:t>
      </w:r>
      <w:proofErr w:type="spellEnd"/>
      <w:r w:rsidRPr="003F7B62">
        <w:t xml:space="preserve"> X:</w:t>
      </w:r>
      <w:r w:rsidRPr="003F7B62">
        <w:br/>
      </w:r>
      <w:r w:rsidRPr="003F7B62">
        <w:br/>
        <w:t>I have been asked to answer your letter that we received last month. Your company provides</w:t>
      </w:r>
      <w:r w:rsidRPr="003F7B62">
        <w:br/>
        <w:t>telephone services to customers located in rural Kansas and in small Kansas towns. Your</w:t>
      </w:r>
      <w:r w:rsidRPr="003F7B62">
        <w:br/>
        <w:t>telephone company bills internet services to your telephone customers. These services are</w:t>
      </w:r>
      <w:r w:rsidRPr="003F7B62">
        <w:br/>
        <w:t>performed by another company that provides internet access services. You divide these receipts</w:t>
      </w:r>
      <w:r w:rsidRPr="003F7B62">
        <w:br/>
        <w:t>with the internet access provider. This arrangement allows you to be reimbursed for your taxable</w:t>
      </w:r>
      <w:r w:rsidRPr="003F7B62">
        <w:br/>
        <w:t>intrastate long distance costs and the internet provider to be reimbursed for their non-taxable</w:t>
      </w:r>
      <w:r w:rsidRPr="003F7B62">
        <w:br/>
        <w:t>services. One of your customers has complained that internet access charges are not subject to</w:t>
      </w:r>
      <w:r w:rsidRPr="003F7B62">
        <w:br/>
        <w:t>Kansas sales tax. You ask whether you should be collecting sales tax on these charges.</w:t>
      </w:r>
      <w:r w:rsidRPr="003F7B62">
        <w:br/>
      </w:r>
      <w:r w:rsidRPr="003F7B62">
        <w:br/>
        <w:t>Internet access charges are not subject to sales tax. Kansas sales tax law has never enumerated</w:t>
      </w:r>
      <w:r w:rsidRPr="003F7B62">
        <w:br/>
        <w:t>internet access services as being a taxable service. Recent federal legislation prohibits any new</w:t>
      </w:r>
      <w:r w:rsidRPr="003F7B62">
        <w:br/>
        <w:t>state taxes on internet access. However, telephone transmission related services that are billed to</w:t>
      </w:r>
      <w:r w:rsidRPr="003F7B62">
        <w:br/>
        <w:t>internet service providers are subject to Kansas sales tax. See K.S.A. 79-3603(b). These</w:t>
      </w:r>
      <w:r w:rsidRPr="003F7B62">
        <w:br/>
        <w:t>services often include dedicated telephone numbers and connections that are paid for by the</w:t>
      </w:r>
      <w:r w:rsidRPr="003F7B62">
        <w:br/>
        <w:t>internet provider rather than the internet user. These telephone services link the internet user to</w:t>
      </w:r>
      <w:r w:rsidRPr="003F7B62">
        <w:br/>
        <w:t>the internet access providers' equipment and are subject to sales tax just like any other telephone</w:t>
      </w:r>
      <w:r w:rsidRPr="003F7B62">
        <w:br/>
        <w:t>service.</w:t>
      </w:r>
      <w:r w:rsidRPr="003F7B62">
        <w:br/>
      </w:r>
      <w:r w:rsidRPr="003F7B62">
        <w:br/>
        <w:t>Telephone calls sometimes allow the internet users to access internet service providers at</w:t>
      </w:r>
      <w:r w:rsidRPr="003F7B62">
        <w:br/>
      </w:r>
      <w:r w:rsidRPr="003F7B62">
        <w:lastRenderedPageBreak/>
        <w:t>distance locations. These calls are charged to the consumer and taxed just like any other long</w:t>
      </w:r>
      <w:r w:rsidRPr="003F7B62">
        <w:br/>
        <w:t>distance call. These telephone charges are not exempted by federal law or Kansas law.</w:t>
      </w:r>
      <w:r w:rsidRPr="003F7B62">
        <w:br/>
      </w:r>
      <w:r w:rsidRPr="003F7B62">
        <w:br/>
        <w:t>In your case, you act as a collection agent for the internet provider and bill your customers a</w:t>
      </w:r>
      <w:r w:rsidRPr="003F7B62">
        <w:br/>
        <w:t>single, bundled charge that provides compensation to you for the cost of the telephone services</w:t>
      </w:r>
      <w:r w:rsidRPr="003F7B62">
        <w:br/>
        <w:t>and compensation to the internet access provider for the non-taxable internet access services.</w:t>
      </w:r>
      <w:r w:rsidRPr="003F7B62">
        <w:br/>
        <w:t>Because these charges are bundled and the telephone services are an incidental part of the</w:t>
      </w:r>
      <w:r w:rsidRPr="003F7B62">
        <w:br/>
        <w:t>internet services, it is inappropriate for you to charge your customers sales tax on lump sum</w:t>
      </w:r>
      <w:r w:rsidRPr="003F7B62">
        <w:br/>
        <w:t xml:space="preserve">amount. Charging tax on these bundled charges means that you are billing </w:t>
      </w:r>
      <w:proofErr w:type="gramStart"/>
      <w:r w:rsidRPr="003F7B62">
        <w:t>customers</w:t>
      </w:r>
      <w:proofErr w:type="gramEnd"/>
      <w:r w:rsidRPr="003F7B62">
        <w:t xml:space="preserve"> sales tax on</w:t>
      </w:r>
      <w:r w:rsidRPr="003F7B62">
        <w:br/>
        <w:t>services that should not be taxed.</w:t>
      </w:r>
      <w:r w:rsidRPr="003F7B62">
        <w:br/>
      </w:r>
      <w:r w:rsidRPr="003F7B62">
        <w:br/>
        <w:t>You have a number of options for correctly remitting the tax that is due on the telephone portion</w:t>
      </w:r>
      <w:r w:rsidRPr="003F7B62">
        <w:br/>
        <w:t>of the bundled charge. One is to unbundle the charges and bill your customers separately for the</w:t>
      </w:r>
      <w:r w:rsidRPr="003F7B62">
        <w:br/>
        <w:t>internet access services and for the intrastate telephone usage that connects them with the internet</w:t>
      </w:r>
      <w:r w:rsidRPr="003F7B62">
        <w:br/>
        <w:t>service provider. Another is to treat your company as acting as a collection agent for the internet</w:t>
      </w:r>
      <w:r w:rsidRPr="003F7B62">
        <w:br/>
        <w:t>company and retaining the appropriate portion of the receipts as payment to you by the internet</w:t>
      </w:r>
      <w:r w:rsidRPr="003F7B62">
        <w:br/>
        <w:t>provider for their use of your telephone services and for your collection of their billing for</w:t>
      </w:r>
      <w:r w:rsidRPr="003F7B62">
        <w:br/>
        <w:t>internet access. The appropriate amount of the receipts for the telephone services would then be</w:t>
      </w:r>
      <w:r w:rsidRPr="003F7B62">
        <w:br/>
        <w:t>taxed as a charge being billed to the internet provider for telephone usage. This approach is</w:t>
      </w:r>
      <w:r w:rsidRPr="003F7B62">
        <w:br/>
        <w:t>similar to a telephone company billing sales tax to an internet provider for the use of dedicated</w:t>
      </w:r>
      <w:r w:rsidRPr="003F7B62">
        <w:br/>
        <w:t>lines and for other charges. It should recognize your costs as a bill collection agent for the</w:t>
      </w:r>
      <w:r w:rsidRPr="003F7B62">
        <w:br/>
        <w:t>internet provider and exclude them from tax.</w:t>
      </w:r>
      <w:r w:rsidRPr="003F7B62">
        <w:br/>
      </w:r>
      <w:r w:rsidRPr="003F7B62">
        <w:br/>
        <w:t>The terms of your contract with the internet provider may allow you to factor the tax due from</w:t>
      </w:r>
      <w:r w:rsidRPr="003F7B62">
        <w:br/>
        <w:t>your receipts. Factoring is done by first dividing the receipts by one plus the state and local sales</w:t>
      </w:r>
      <w:r w:rsidRPr="003F7B62">
        <w:br/>
        <w:t>tax rate stated as a decimal. The sales tax that should be paid to the state is the difference</w:t>
      </w:r>
      <w:r w:rsidRPr="003F7B62">
        <w:br/>
        <w:t>between the receipts for the telephone charges minus the result of the division. The approach</w:t>
      </w:r>
      <w:r w:rsidRPr="003F7B62">
        <w:br/>
        <w:t>that you choose will depend on the terms of your contract with the internet service provider.</w:t>
      </w:r>
      <w:r w:rsidRPr="003F7B62">
        <w:br/>
        <w:t>Hopefully, the contract fixes responsible for any additional taxes that are due under your</w:t>
      </w:r>
      <w:r w:rsidRPr="003F7B62">
        <w:br/>
        <w:t>business arrangement.</w:t>
      </w:r>
      <w:r w:rsidRPr="003F7B62">
        <w:br/>
      </w:r>
      <w:r w:rsidRPr="003F7B62">
        <w:br/>
        <w:t>This is a private letter ruling pursuant to K.A.R. 92-19-59. It is based solely on the facts</w:t>
      </w:r>
      <w:r w:rsidRPr="003F7B62">
        <w:br/>
        <w:t>provided in your request. If it is determined that undisclosed facts were material or necessary to</w:t>
      </w:r>
      <w:r w:rsidRPr="003F7B62">
        <w:br/>
        <w:t>an accurate determination by the department, this ruling is null and void. This ruling will be</w:t>
      </w:r>
      <w:r w:rsidRPr="003F7B62">
        <w:br/>
        <w:t>revoked by operation of law without further department action if there is a change in the</w:t>
      </w:r>
      <w:r w:rsidRPr="003F7B62">
        <w:br/>
        <w:t>controlling statutes, administrative regulations, revenue rulings or case law that materially effects</w:t>
      </w:r>
      <w:r w:rsidRPr="003F7B62">
        <w:br/>
        <w:t>this determination. Please call me if you wish to discuss this matter further.</w:t>
      </w:r>
      <w:r w:rsidRPr="003F7B62">
        <w:br/>
      </w:r>
      <w:r w:rsidRPr="003F7B62">
        <w:br/>
        <w:t>Sincerely</w:t>
      </w:r>
      <w:proofErr w:type="gramStart"/>
      <w:r w:rsidRPr="003F7B62">
        <w:t>,</w:t>
      </w:r>
      <w:proofErr w:type="gramEnd"/>
      <w:r w:rsidRPr="003F7B62">
        <w:br/>
      </w:r>
      <w:r w:rsidRPr="003F7B62">
        <w:br/>
        <w:t>Thomas E. Hatten</w:t>
      </w:r>
      <w:r w:rsidRPr="003F7B62">
        <w:br/>
        <w:t>Attorney/Policy &amp; Research</w:t>
      </w:r>
      <w:r w:rsidRPr="003F7B62">
        <w:br/>
      </w:r>
      <w:r w:rsidRPr="003F7B62">
        <w:br/>
      </w:r>
      <w:r w:rsidRPr="003F7B62">
        <w:lastRenderedPageBreak/>
        <w:br/>
      </w:r>
      <w:r w:rsidRPr="003F7B62">
        <w:rPr>
          <w:b/>
          <w:bCs/>
        </w:rPr>
        <w:t>Date Composed: 04/27/1999 Date Modified: 10/11/2001</w:t>
      </w:r>
    </w:p>
    <w:sectPr w:rsidR="005554E3" w:rsidRPr="003F7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152"/>
    <w:rsid w:val="0016307A"/>
    <w:rsid w:val="00297AD0"/>
    <w:rsid w:val="002D16F5"/>
    <w:rsid w:val="002D2152"/>
    <w:rsid w:val="003F520F"/>
    <w:rsid w:val="003F7B62"/>
    <w:rsid w:val="00543AF7"/>
    <w:rsid w:val="005554E3"/>
    <w:rsid w:val="006C5DCF"/>
    <w:rsid w:val="007D5E99"/>
    <w:rsid w:val="00897AF0"/>
    <w:rsid w:val="008C4969"/>
    <w:rsid w:val="00935314"/>
    <w:rsid w:val="00D01F0F"/>
    <w:rsid w:val="00DD4B17"/>
    <w:rsid w:val="00ED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F5E93-FCDC-40A3-9616-D1DE8B14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4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Waldo [KDOR]</dc:creator>
  <cp:keywords/>
  <dc:description/>
  <cp:lastModifiedBy>John Waldo [KDOR]</cp:lastModifiedBy>
  <cp:revision>2</cp:revision>
  <dcterms:created xsi:type="dcterms:W3CDTF">2020-09-18T18:43:00Z</dcterms:created>
  <dcterms:modified xsi:type="dcterms:W3CDTF">2020-09-18T18:43:00Z</dcterms:modified>
</cp:coreProperties>
</file>