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79" w:rsidRPr="00370179" w:rsidRDefault="00370179" w:rsidP="00370179">
      <w:r w:rsidRPr="0037017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70179" w:rsidRPr="00370179" w:rsidTr="00370179">
        <w:trPr>
          <w:tblCellSpacing w:w="0" w:type="dxa"/>
        </w:trPr>
        <w:tc>
          <w:tcPr>
            <w:tcW w:w="2130" w:type="dxa"/>
            <w:hideMark/>
          </w:tcPr>
          <w:p w:rsidR="00370179" w:rsidRPr="00370179" w:rsidRDefault="00370179" w:rsidP="00370179">
            <w:r w:rsidRPr="00370179">
              <w:rPr>
                <w:b/>
                <w:bCs/>
              </w:rPr>
              <w:t>Ruling Number:</w:t>
            </w:r>
          </w:p>
        </w:tc>
        <w:tc>
          <w:tcPr>
            <w:tcW w:w="7980" w:type="dxa"/>
            <w:hideMark/>
          </w:tcPr>
          <w:p w:rsidR="00370179" w:rsidRPr="00370179" w:rsidRDefault="00370179" w:rsidP="00370179">
            <w:bookmarkStart w:id="0" w:name="_GoBack"/>
            <w:r w:rsidRPr="00370179">
              <w:rPr>
                <w:b/>
                <w:bCs/>
              </w:rPr>
              <w:t>P-1999-278</w:t>
            </w:r>
            <w:bookmarkEnd w:id="0"/>
          </w:p>
        </w:tc>
      </w:tr>
    </w:tbl>
    <w:p w:rsidR="00370179" w:rsidRPr="00370179" w:rsidRDefault="00370179" w:rsidP="0037017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70179" w:rsidRPr="00370179" w:rsidTr="00370179">
        <w:trPr>
          <w:tblCellSpacing w:w="0" w:type="dxa"/>
        </w:trPr>
        <w:tc>
          <w:tcPr>
            <w:tcW w:w="2130" w:type="dxa"/>
            <w:hideMark/>
          </w:tcPr>
          <w:p w:rsidR="00000000" w:rsidRPr="00370179" w:rsidRDefault="00370179" w:rsidP="00370179">
            <w:r w:rsidRPr="00370179">
              <w:rPr>
                <w:b/>
                <w:bCs/>
              </w:rPr>
              <w:t>Tax Type:</w:t>
            </w:r>
          </w:p>
        </w:tc>
        <w:tc>
          <w:tcPr>
            <w:tcW w:w="8190" w:type="dxa"/>
            <w:hideMark/>
          </w:tcPr>
          <w:p w:rsidR="00370179" w:rsidRPr="00370179" w:rsidRDefault="00370179" w:rsidP="00370179">
            <w:r w:rsidRPr="00370179">
              <w:rPr>
                <w:b/>
                <w:bCs/>
              </w:rPr>
              <w:t>Kansas Retailers' Sales Tax</w:t>
            </w:r>
          </w:p>
        </w:tc>
      </w:tr>
      <w:tr w:rsidR="00370179" w:rsidRPr="00370179" w:rsidTr="00370179">
        <w:trPr>
          <w:tblCellSpacing w:w="0" w:type="dxa"/>
        </w:trPr>
        <w:tc>
          <w:tcPr>
            <w:tcW w:w="2130" w:type="dxa"/>
            <w:hideMark/>
          </w:tcPr>
          <w:p w:rsidR="00370179" w:rsidRPr="00370179" w:rsidRDefault="00370179" w:rsidP="00370179">
            <w:r w:rsidRPr="00370179">
              <w:rPr>
                <w:b/>
                <w:bCs/>
              </w:rPr>
              <w:t>Brief Description:</w:t>
            </w:r>
          </w:p>
        </w:tc>
        <w:tc>
          <w:tcPr>
            <w:tcW w:w="8190" w:type="dxa"/>
            <w:hideMark/>
          </w:tcPr>
          <w:p w:rsidR="00370179" w:rsidRPr="00370179" w:rsidRDefault="00370179" w:rsidP="00370179">
            <w:r w:rsidRPr="00370179">
              <w:rPr>
                <w:b/>
                <w:bCs/>
              </w:rPr>
              <w:t>Delivery of goods to points outside Kansas or delivery to an interstate common carrier.</w:t>
            </w:r>
          </w:p>
        </w:tc>
      </w:tr>
      <w:tr w:rsidR="00370179" w:rsidRPr="00370179" w:rsidTr="00370179">
        <w:trPr>
          <w:tblCellSpacing w:w="0" w:type="dxa"/>
        </w:trPr>
        <w:tc>
          <w:tcPr>
            <w:tcW w:w="2130" w:type="dxa"/>
            <w:hideMark/>
          </w:tcPr>
          <w:p w:rsidR="00370179" w:rsidRPr="00370179" w:rsidRDefault="00370179" w:rsidP="00370179">
            <w:r w:rsidRPr="00370179">
              <w:rPr>
                <w:b/>
                <w:bCs/>
              </w:rPr>
              <w:t>Keywords:</w:t>
            </w:r>
          </w:p>
        </w:tc>
        <w:tc>
          <w:tcPr>
            <w:tcW w:w="8190" w:type="dxa"/>
            <w:hideMark/>
          </w:tcPr>
          <w:p w:rsidR="00370179" w:rsidRPr="00370179" w:rsidRDefault="00370179" w:rsidP="00370179"/>
        </w:tc>
      </w:tr>
      <w:tr w:rsidR="00370179" w:rsidRPr="00370179" w:rsidTr="00370179">
        <w:trPr>
          <w:tblCellSpacing w:w="0" w:type="dxa"/>
        </w:trPr>
        <w:tc>
          <w:tcPr>
            <w:tcW w:w="2130" w:type="dxa"/>
            <w:hideMark/>
          </w:tcPr>
          <w:p w:rsidR="00370179" w:rsidRPr="00370179" w:rsidRDefault="00370179" w:rsidP="00370179">
            <w:r w:rsidRPr="00370179">
              <w:rPr>
                <w:b/>
                <w:bCs/>
              </w:rPr>
              <w:t>Approval Date:</w:t>
            </w:r>
          </w:p>
        </w:tc>
        <w:tc>
          <w:tcPr>
            <w:tcW w:w="8190" w:type="dxa"/>
            <w:hideMark/>
          </w:tcPr>
          <w:p w:rsidR="00370179" w:rsidRPr="00370179" w:rsidRDefault="00370179" w:rsidP="00370179">
            <w:r w:rsidRPr="00370179">
              <w:rPr>
                <w:b/>
                <w:bCs/>
              </w:rPr>
              <w:t>02/03/2000</w:t>
            </w:r>
          </w:p>
        </w:tc>
      </w:tr>
    </w:tbl>
    <w:p w:rsidR="00000000" w:rsidRPr="00370179" w:rsidRDefault="00370179" w:rsidP="00370179">
      <w:r w:rsidRPr="00370179">
        <w:pict>
          <v:rect id="_x0000_i1046" style="width:468pt;height:5.25pt" o:hrstd="t" o:hrnoshade="t" o:hr="t" fillcolor="navy" stroked="f"/>
        </w:pict>
      </w:r>
    </w:p>
    <w:p w:rsidR="00370179" w:rsidRPr="00370179" w:rsidRDefault="00370179" w:rsidP="00370179">
      <w:r w:rsidRPr="00370179">
        <w:br/>
      </w:r>
      <w:r w:rsidRPr="00370179">
        <w:rPr>
          <w:b/>
          <w:bCs/>
        </w:rPr>
        <w:t>Body:</w:t>
      </w:r>
    </w:p>
    <w:p w:rsidR="00370179" w:rsidRPr="00370179" w:rsidRDefault="00370179" w:rsidP="00370179">
      <w:r w:rsidRPr="00370179">
        <w:t>Office of Policy &amp; Research</w:t>
      </w:r>
      <w:r w:rsidRPr="00370179">
        <w:br/>
      </w:r>
      <w:r w:rsidRPr="00370179">
        <w:br/>
      </w:r>
      <w:r w:rsidRPr="00370179">
        <w:br/>
        <w:t>February 3, 2000</w:t>
      </w:r>
    </w:p>
    <w:p w:rsidR="0043033A" w:rsidRPr="00370179" w:rsidRDefault="00370179" w:rsidP="00370179">
      <w:r w:rsidRPr="00370179">
        <w:br/>
      </w:r>
      <w:r w:rsidRPr="00370179">
        <w:br/>
      </w:r>
      <w:r w:rsidRPr="00370179">
        <w:br/>
        <w:t>TTTTTTTTTTT</w:t>
      </w:r>
      <w:r w:rsidRPr="00370179">
        <w:br/>
      </w:r>
      <w:proofErr w:type="spellStart"/>
      <w:r w:rsidRPr="00370179">
        <w:t>TTTTTTTTTTT</w:t>
      </w:r>
      <w:proofErr w:type="spellEnd"/>
      <w:r w:rsidRPr="00370179">
        <w:br/>
      </w:r>
      <w:proofErr w:type="spellStart"/>
      <w:r w:rsidRPr="00370179">
        <w:t>TTTTTTTTTTT</w:t>
      </w:r>
      <w:proofErr w:type="spellEnd"/>
      <w:r w:rsidRPr="00370179">
        <w:br/>
      </w:r>
      <w:proofErr w:type="spellStart"/>
      <w:r w:rsidRPr="00370179">
        <w:t>TTTTTTTTTTT</w:t>
      </w:r>
      <w:proofErr w:type="spellEnd"/>
      <w:r w:rsidRPr="00370179">
        <w:br/>
      </w:r>
      <w:proofErr w:type="spellStart"/>
      <w:r w:rsidRPr="00370179">
        <w:t>TTTTTTTTTTT</w:t>
      </w:r>
      <w:proofErr w:type="spellEnd"/>
      <w:r w:rsidRPr="00370179">
        <w:br/>
      </w:r>
      <w:r w:rsidRPr="00370179">
        <w:br/>
      </w:r>
      <w:r w:rsidRPr="00370179">
        <w:br/>
        <w:t>Dear Mr. TTTTT</w:t>
      </w:r>
      <w:proofErr w:type="gramStart"/>
      <w:r w:rsidRPr="00370179">
        <w:t>:</w:t>
      </w:r>
      <w:proofErr w:type="gramEnd"/>
      <w:r w:rsidRPr="00370179">
        <w:br/>
      </w:r>
      <w:r w:rsidRPr="00370179">
        <w:br/>
      </w:r>
      <w:r w:rsidRPr="00370179">
        <w:br/>
        <w:t>We wish to acknowledge receipt of your letter postmarked August 3, 1999, regarding the application of Kansas Retailers’ Sales tax to sales made at one of your Kansas locations.</w:t>
      </w:r>
      <w:r w:rsidRPr="00370179">
        <w:br/>
      </w:r>
      <w:r w:rsidRPr="00370179">
        <w:br/>
        <w:t xml:space="preserve">Please be advised that when a Kansas seller is obligated to deliver said property to a point outside Kansas or delivers the respective property to an interstate common carrier or the mails for transportation to a point outside this state, the Kansas sales </w:t>
      </w:r>
      <w:proofErr w:type="gramStart"/>
      <w:r w:rsidRPr="00370179">
        <w:t>tax(</w:t>
      </w:r>
      <w:proofErr w:type="spellStart"/>
      <w:proofErr w:type="gramEnd"/>
      <w:r w:rsidRPr="00370179">
        <w:t>es</w:t>
      </w:r>
      <w:proofErr w:type="spellEnd"/>
      <w:r w:rsidRPr="00370179">
        <w:t>) does not apply. However, where tangible personal property pursuant to a sale is delivered in this state to the buyer or his agent other than a common carrier, the sales tax applies, notwithstanding that the buyer may subsequently transport the property out of this state.</w:t>
      </w:r>
      <w:r w:rsidRPr="00370179">
        <w:br/>
      </w:r>
      <w:r w:rsidRPr="00370179">
        <w:br/>
        <w:t>The most acceptable proof of transportation outside the state will be</w:t>
      </w:r>
      <w:proofErr w:type="gramStart"/>
      <w:r w:rsidRPr="00370179">
        <w:t>:</w:t>
      </w:r>
      <w:proofErr w:type="gramEnd"/>
      <w:r w:rsidRPr="00370179">
        <w:br/>
      </w:r>
      <w:r w:rsidRPr="00370179">
        <w:br/>
      </w:r>
      <w:r w:rsidRPr="00370179">
        <w:lastRenderedPageBreak/>
        <w:t>1) A waybill or bill of lading made out to the seller’s order calling for delivery; or</w:t>
      </w:r>
      <w:r w:rsidRPr="00370179">
        <w:br/>
        <w:t>2) An insurance or registry receipt issued by the United States postal department, or a post office department’s receipt; or</w:t>
      </w:r>
      <w:r w:rsidRPr="00370179">
        <w:br/>
        <w:t>3) A trip sheet signed by the seller’s delivery agent and showing the signature and address of the person outside the state who received the delivered goods.</w:t>
      </w:r>
      <w:r w:rsidRPr="00370179">
        <w:br/>
      </w:r>
      <w:r w:rsidRPr="00370179">
        <w:br/>
        <w:t>In closing, if the buyer was purchasing machinery repair and replacement parts for resale purposes, your company would merely need to obtain a properly completed resale exemption certificate. Unlike some states, Kansas does not have a general law that exempts property intended for export.</w:t>
      </w:r>
      <w:r w:rsidRPr="00370179">
        <w:br/>
      </w:r>
      <w:r w:rsidRPr="0037017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370179">
        <w:br/>
      </w:r>
      <w:r w:rsidRPr="00370179">
        <w:br/>
        <w:t>If I may be of further assistance, please contact me at your earliest convenience at (785) 296-7776.</w:t>
      </w:r>
      <w:r w:rsidRPr="00370179">
        <w:br/>
      </w:r>
      <w:r w:rsidRPr="00370179">
        <w:br/>
        <w:t>Sincerely yours</w:t>
      </w:r>
      <w:proofErr w:type="gramStart"/>
      <w:r w:rsidRPr="00370179">
        <w:t>,</w:t>
      </w:r>
      <w:proofErr w:type="gramEnd"/>
      <w:r w:rsidRPr="00370179">
        <w:br/>
      </w:r>
      <w:r w:rsidRPr="00370179">
        <w:br/>
      </w:r>
      <w:r w:rsidRPr="00370179">
        <w:br/>
      </w:r>
      <w:r w:rsidRPr="00370179">
        <w:br/>
        <w:t>Thomas P. Browne, Jr.</w:t>
      </w:r>
      <w:r w:rsidRPr="00370179">
        <w:br/>
        <w:t>Tax Specialist</w:t>
      </w:r>
      <w:r w:rsidRPr="00370179">
        <w:br/>
      </w:r>
      <w:r w:rsidRPr="00370179">
        <w:br/>
        <w:t>TPB</w:t>
      </w:r>
      <w:r w:rsidRPr="00370179">
        <w:br/>
      </w:r>
      <w:r w:rsidRPr="00370179">
        <w:br/>
      </w:r>
      <w:r w:rsidRPr="00370179">
        <w:br/>
      </w:r>
      <w:r w:rsidRPr="00370179">
        <w:rPr>
          <w:b/>
          <w:bCs/>
        </w:rPr>
        <w:t>Date Composed: 03/15/2000 Date Modified: 10/11/2001</w:t>
      </w:r>
    </w:p>
    <w:sectPr w:rsidR="0043033A" w:rsidRPr="0037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922F89"/>
    <w:rsid w:val="00A548D5"/>
    <w:rsid w:val="00C34C01"/>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2020-09-17T20:16:00Z</dcterms:created>
  <dcterms:modified xsi:type="dcterms:W3CDTF">2020-09-17T20:16:00Z</dcterms:modified>
</cp:coreProperties>
</file>