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F8" w:rsidRPr="00F95AF8" w:rsidRDefault="00F95AF8" w:rsidP="00F95AF8">
      <w:r w:rsidRPr="00F95AF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95AF8" w:rsidRPr="00F95AF8" w:rsidTr="00F95AF8">
        <w:trPr>
          <w:tblCellSpacing w:w="0" w:type="dxa"/>
        </w:trPr>
        <w:tc>
          <w:tcPr>
            <w:tcW w:w="2130" w:type="dxa"/>
            <w:hideMark/>
          </w:tcPr>
          <w:p w:rsidR="00F95AF8" w:rsidRPr="00F95AF8" w:rsidRDefault="00F95AF8" w:rsidP="00F95AF8">
            <w:r w:rsidRPr="00F95AF8">
              <w:rPr>
                <w:b/>
                <w:bCs/>
              </w:rPr>
              <w:t>Ruling Number:</w:t>
            </w:r>
          </w:p>
        </w:tc>
        <w:tc>
          <w:tcPr>
            <w:tcW w:w="7980" w:type="dxa"/>
            <w:hideMark/>
          </w:tcPr>
          <w:p w:rsidR="00F95AF8" w:rsidRPr="00F95AF8" w:rsidRDefault="00F95AF8" w:rsidP="00F95AF8">
            <w:bookmarkStart w:id="0" w:name="_GoBack"/>
            <w:r w:rsidRPr="00F95AF8">
              <w:rPr>
                <w:b/>
                <w:bCs/>
              </w:rPr>
              <w:t>P-1999-201</w:t>
            </w:r>
            <w:bookmarkEnd w:id="0"/>
          </w:p>
        </w:tc>
      </w:tr>
    </w:tbl>
    <w:p w:rsidR="00F95AF8" w:rsidRPr="00F95AF8" w:rsidRDefault="00F95AF8" w:rsidP="00F95AF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95AF8" w:rsidRPr="00F95AF8" w:rsidTr="00F95AF8">
        <w:trPr>
          <w:tblCellSpacing w:w="0" w:type="dxa"/>
        </w:trPr>
        <w:tc>
          <w:tcPr>
            <w:tcW w:w="2130" w:type="dxa"/>
            <w:hideMark/>
          </w:tcPr>
          <w:p w:rsidR="00000000" w:rsidRPr="00F95AF8" w:rsidRDefault="00F95AF8" w:rsidP="00F95AF8">
            <w:r w:rsidRPr="00F95AF8">
              <w:rPr>
                <w:b/>
                <w:bCs/>
              </w:rPr>
              <w:t>Tax Type:</w:t>
            </w:r>
          </w:p>
        </w:tc>
        <w:tc>
          <w:tcPr>
            <w:tcW w:w="8190" w:type="dxa"/>
            <w:hideMark/>
          </w:tcPr>
          <w:p w:rsidR="00F95AF8" w:rsidRPr="00F95AF8" w:rsidRDefault="00F95AF8" w:rsidP="00F95AF8">
            <w:r w:rsidRPr="00F95AF8">
              <w:rPr>
                <w:b/>
                <w:bCs/>
              </w:rPr>
              <w:t>Kansas Retailers' Sales Tax</w:t>
            </w:r>
          </w:p>
        </w:tc>
      </w:tr>
      <w:tr w:rsidR="00F95AF8" w:rsidRPr="00F95AF8" w:rsidTr="00F95AF8">
        <w:trPr>
          <w:tblCellSpacing w:w="0" w:type="dxa"/>
        </w:trPr>
        <w:tc>
          <w:tcPr>
            <w:tcW w:w="2130" w:type="dxa"/>
            <w:hideMark/>
          </w:tcPr>
          <w:p w:rsidR="00F95AF8" w:rsidRPr="00F95AF8" w:rsidRDefault="00F95AF8" w:rsidP="00F95AF8">
            <w:r w:rsidRPr="00F95AF8">
              <w:rPr>
                <w:b/>
                <w:bCs/>
              </w:rPr>
              <w:t>Brief Description:</w:t>
            </w:r>
          </w:p>
        </w:tc>
        <w:tc>
          <w:tcPr>
            <w:tcW w:w="8190" w:type="dxa"/>
            <w:hideMark/>
          </w:tcPr>
          <w:p w:rsidR="00F95AF8" w:rsidRPr="00F95AF8" w:rsidRDefault="00F95AF8" w:rsidP="00F95AF8">
            <w:r w:rsidRPr="00F95AF8">
              <w:rPr>
                <w:b/>
                <w:bCs/>
              </w:rPr>
              <w:t>Lease of tangible personal property to certain federal banking entities.</w:t>
            </w:r>
          </w:p>
        </w:tc>
      </w:tr>
      <w:tr w:rsidR="00F95AF8" w:rsidRPr="00F95AF8" w:rsidTr="00F95AF8">
        <w:trPr>
          <w:tblCellSpacing w:w="0" w:type="dxa"/>
        </w:trPr>
        <w:tc>
          <w:tcPr>
            <w:tcW w:w="2130" w:type="dxa"/>
            <w:hideMark/>
          </w:tcPr>
          <w:p w:rsidR="00F95AF8" w:rsidRPr="00F95AF8" w:rsidRDefault="00F95AF8" w:rsidP="00F95AF8">
            <w:r w:rsidRPr="00F95AF8">
              <w:rPr>
                <w:b/>
                <w:bCs/>
              </w:rPr>
              <w:t>Keywords:</w:t>
            </w:r>
          </w:p>
        </w:tc>
        <w:tc>
          <w:tcPr>
            <w:tcW w:w="8190" w:type="dxa"/>
            <w:hideMark/>
          </w:tcPr>
          <w:p w:rsidR="00F95AF8" w:rsidRPr="00F95AF8" w:rsidRDefault="00F95AF8" w:rsidP="00F95AF8"/>
        </w:tc>
      </w:tr>
      <w:tr w:rsidR="00F95AF8" w:rsidRPr="00F95AF8" w:rsidTr="00F95AF8">
        <w:trPr>
          <w:tblCellSpacing w:w="0" w:type="dxa"/>
        </w:trPr>
        <w:tc>
          <w:tcPr>
            <w:tcW w:w="2130" w:type="dxa"/>
            <w:hideMark/>
          </w:tcPr>
          <w:p w:rsidR="00F95AF8" w:rsidRPr="00F95AF8" w:rsidRDefault="00F95AF8" w:rsidP="00F95AF8">
            <w:r w:rsidRPr="00F95AF8">
              <w:rPr>
                <w:b/>
                <w:bCs/>
              </w:rPr>
              <w:t>Approval Date:</w:t>
            </w:r>
          </w:p>
        </w:tc>
        <w:tc>
          <w:tcPr>
            <w:tcW w:w="8190" w:type="dxa"/>
            <w:hideMark/>
          </w:tcPr>
          <w:p w:rsidR="00F95AF8" w:rsidRPr="00F95AF8" w:rsidRDefault="00F95AF8" w:rsidP="00F95AF8">
            <w:r w:rsidRPr="00F95AF8">
              <w:rPr>
                <w:b/>
                <w:bCs/>
              </w:rPr>
              <w:t>09/20/1999</w:t>
            </w:r>
          </w:p>
        </w:tc>
      </w:tr>
    </w:tbl>
    <w:p w:rsidR="00000000" w:rsidRPr="00F95AF8" w:rsidRDefault="00F95AF8" w:rsidP="00F95AF8">
      <w:r w:rsidRPr="00F95AF8">
        <w:pict>
          <v:rect id="_x0000_i1124" style="width:468pt;height:5.25pt" o:hrstd="t" o:hrnoshade="t" o:hr="t" fillcolor="navy" stroked="f"/>
        </w:pict>
      </w:r>
    </w:p>
    <w:p w:rsidR="00F95AF8" w:rsidRPr="00F95AF8" w:rsidRDefault="00F95AF8" w:rsidP="00F95AF8">
      <w:r w:rsidRPr="00F95AF8">
        <w:br/>
      </w:r>
      <w:r w:rsidRPr="00F95AF8">
        <w:rPr>
          <w:b/>
          <w:bCs/>
        </w:rPr>
        <w:t>Body:</w:t>
      </w:r>
    </w:p>
    <w:p w:rsidR="00F95AF8" w:rsidRPr="00F95AF8" w:rsidRDefault="00F95AF8" w:rsidP="00F95AF8">
      <w:r w:rsidRPr="00F95AF8">
        <w:t>Office of Policy &amp; Research</w:t>
      </w:r>
      <w:r w:rsidRPr="00F95AF8">
        <w:br/>
      </w:r>
      <w:r w:rsidRPr="00F95AF8">
        <w:br/>
      </w:r>
      <w:r w:rsidRPr="00F95AF8">
        <w:br/>
        <w:t>September 20, 1999</w:t>
      </w:r>
    </w:p>
    <w:p w:rsidR="0075177E" w:rsidRPr="00F95AF8" w:rsidRDefault="00F95AF8" w:rsidP="00F95AF8">
      <w:r w:rsidRPr="00F95AF8">
        <w:br/>
      </w:r>
      <w:r w:rsidRPr="00F95AF8">
        <w:br/>
        <w:t>XXXXXXXXXXX</w:t>
      </w:r>
      <w:r w:rsidRPr="00F95AF8">
        <w:br/>
      </w:r>
      <w:proofErr w:type="spellStart"/>
      <w:r w:rsidRPr="00F95AF8">
        <w:t>XXXXXXXXXXX</w:t>
      </w:r>
      <w:proofErr w:type="spellEnd"/>
      <w:r w:rsidRPr="00F95AF8">
        <w:br/>
        <w:t>XXXXXXXXXXXXXXXX</w:t>
      </w:r>
      <w:r w:rsidRPr="00F95AF8">
        <w:br/>
      </w:r>
      <w:r w:rsidRPr="00F95AF8">
        <w:br/>
      </w:r>
      <w:r w:rsidRPr="00F95AF8">
        <w:br/>
        <w:t>Dear XXXXXXXXXXXXX</w:t>
      </w:r>
      <w:proofErr w:type="gramStart"/>
      <w:r w:rsidRPr="00F95AF8">
        <w:t>:</w:t>
      </w:r>
      <w:proofErr w:type="gramEnd"/>
      <w:r w:rsidRPr="00F95AF8">
        <w:br/>
      </w:r>
      <w:r w:rsidRPr="00F95AF8">
        <w:br/>
        <w:t>I have been asked to respond to your letter dated August 30, 1999. In it, you ask if a lease of tangible personal property to the XXXXXXXXXXXXXX is exempt from Kansas retailers’ sales tax.</w:t>
      </w:r>
      <w:r w:rsidRPr="00F95AF8">
        <w:br/>
      </w:r>
      <w:r w:rsidRPr="00F95AF8">
        <w:br/>
        <w:t>You state, “The bank claims to be exempt from sales tax on the lease vehicle due to the Federal Home Bank Act 12, 1433.”</w:t>
      </w:r>
      <w:r w:rsidRPr="00F95AF8">
        <w:br/>
      </w:r>
      <w:r w:rsidRPr="00F95AF8">
        <w:br/>
        <w:t>Under federal law, a state may not subject the following entities to sales tax: Federal Home Loan Banks (12</w:t>
      </w:r>
      <w:r w:rsidRPr="00F95AF8">
        <w:br/>
        <w:t>U.S.C. §1433), Federal Reserve Banks (12 U.S.C. §531), Federal National Mortgage Associations (12 U.S.C. §1723a(c)), Federal Financing Banks (12 U.S.C. §2290), Production Credit Associations (12 U.S.C. §2077), Farm Credit Banks (12 U.S.C. §2023), or Federal Land Bank Associations (12 U.S.C. §2098).</w:t>
      </w:r>
      <w:r w:rsidRPr="00F95AF8">
        <w:br/>
      </w:r>
      <w:r w:rsidRPr="00F95AF8">
        <w:br/>
        <w:t>It is the opinion of the Kansas Department of Revenue that your lease to the XXXXXXXXXXXXXXXXXX is exempt from Kansas retailers’ sales tax.</w:t>
      </w:r>
      <w:r w:rsidRPr="00F95AF8">
        <w:br/>
      </w:r>
      <w:r w:rsidRPr="00F95AF8">
        <w:br/>
        <w:t xml:space="preserve">This private letter ruling is based solely on the facts provided in your request. If it is determined that undisclosed facts were material or necessary to make an accurate determination by the department, </w:t>
      </w:r>
      <w:r w:rsidRPr="00F95AF8">
        <w:lastRenderedPageBreak/>
        <w:t>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F95AF8">
        <w:br/>
      </w:r>
      <w:r w:rsidRPr="00F95AF8">
        <w:br/>
        <w:t>Sincerely</w:t>
      </w:r>
      <w:proofErr w:type="gramStart"/>
      <w:r w:rsidRPr="00F95AF8">
        <w:t>,</w:t>
      </w:r>
      <w:proofErr w:type="gramEnd"/>
      <w:r w:rsidRPr="00F95AF8">
        <w:br/>
      </w:r>
      <w:r w:rsidRPr="00F95AF8">
        <w:br/>
      </w:r>
      <w:r w:rsidRPr="00F95AF8">
        <w:br/>
        <w:t xml:space="preserve">Mark D. </w:t>
      </w:r>
      <w:proofErr w:type="spellStart"/>
      <w:r w:rsidRPr="00F95AF8">
        <w:t>Ciardullo</w:t>
      </w:r>
      <w:proofErr w:type="spellEnd"/>
      <w:r w:rsidRPr="00F95AF8">
        <w:br/>
        <w:t>Tax Specialist</w:t>
      </w:r>
      <w:r w:rsidRPr="00F95AF8">
        <w:br/>
      </w:r>
      <w:r w:rsidRPr="00F95AF8">
        <w:br/>
      </w:r>
      <w:r w:rsidRPr="00F95AF8">
        <w:br/>
        <w:t>MDC: mdc</w:t>
      </w:r>
      <w:r w:rsidRPr="00F95AF8">
        <w:br/>
      </w:r>
      <w:r w:rsidRPr="00F95AF8">
        <w:br/>
      </w:r>
      <w:r w:rsidRPr="00F95AF8">
        <w:br/>
      </w:r>
      <w:r w:rsidRPr="00F95AF8">
        <w:rPr>
          <w:b/>
          <w:bCs/>
        </w:rPr>
        <w:t>Date Composed: 09/28/1999 Date Modified: 10/11/2001</w:t>
      </w:r>
    </w:p>
    <w:sectPr w:rsidR="0075177E" w:rsidRPr="00F95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520C2C"/>
    <w:rsid w:val="00527BED"/>
    <w:rsid w:val="00586CB1"/>
    <w:rsid w:val="005D1216"/>
    <w:rsid w:val="00656FFE"/>
    <w:rsid w:val="00670CA3"/>
    <w:rsid w:val="006B7240"/>
    <w:rsid w:val="006D1F62"/>
    <w:rsid w:val="006F75D6"/>
    <w:rsid w:val="00705305"/>
    <w:rsid w:val="007156F6"/>
    <w:rsid w:val="0075177E"/>
    <w:rsid w:val="00857860"/>
    <w:rsid w:val="008B4F2A"/>
    <w:rsid w:val="008F6042"/>
    <w:rsid w:val="009305E4"/>
    <w:rsid w:val="00973C74"/>
    <w:rsid w:val="009A50D2"/>
    <w:rsid w:val="00AD57A3"/>
    <w:rsid w:val="00D40CAD"/>
    <w:rsid w:val="00D530FC"/>
    <w:rsid w:val="00D8763F"/>
    <w:rsid w:val="00D92959"/>
    <w:rsid w:val="00DC6258"/>
    <w:rsid w:val="00E554A0"/>
    <w:rsid w:val="00F545D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2020-09-17T15:49:00Z</dcterms:created>
  <dcterms:modified xsi:type="dcterms:W3CDTF">2020-09-17T15:49:00Z</dcterms:modified>
</cp:coreProperties>
</file>