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216" w:rsidRPr="005D1216" w:rsidRDefault="005D1216" w:rsidP="005D1216">
      <w:r w:rsidRPr="005D121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D1216" w:rsidRPr="005D1216" w:rsidTr="005D1216">
        <w:trPr>
          <w:tblCellSpacing w:w="0" w:type="dxa"/>
        </w:trPr>
        <w:tc>
          <w:tcPr>
            <w:tcW w:w="2130" w:type="dxa"/>
            <w:hideMark/>
          </w:tcPr>
          <w:p w:rsidR="005D1216" w:rsidRPr="005D1216" w:rsidRDefault="005D1216" w:rsidP="005D1216">
            <w:r w:rsidRPr="005D1216">
              <w:rPr>
                <w:b/>
                <w:bCs/>
              </w:rPr>
              <w:t>Ruling Number:</w:t>
            </w:r>
          </w:p>
        </w:tc>
        <w:tc>
          <w:tcPr>
            <w:tcW w:w="7980" w:type="dxa"/>
            <w:hideMark/>
          </w:tcPr>
          <w:p w:rsidR="005D1216" w:rsidRPr="005D1216" w:rsidRDefault="005D1216" w:rsidP="005D1216">
            <w:bookmarkStart w:id="0" w:name="_GoBack"/>
            <w:r w:rsidRPr="005D1216">
              <w:rPr>
                <w:b/>
                <w:bCs/>
              </w:rPr>
              <w:t>P-1999-189</w:t>
            </w:r>
            <w:bookmarkEnd w:id="0"/>
          </w:p>
        </w:tc>
      </w:tr>
    </w:tbl>
    <w:p w:rsidR="005D1216" w:rsidRPr="005D1216" w:rsidRDefault="005D1216" w:rsidP="005D1216">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5D1216" w:rsidRPr="005D1216" w:rsidTr="005D1216">
        <w:trPr>
          <w:tblCellSpacing w:w="0" w:type="dxa"/>
        </w:trPr>
        <w:tc>
          <w:tcPr>
            <w:tcW w:w="2130" w:type="dxa"/>
            <w:hideMark/>
          </w:tcPr>
          <w:p w:rsidR="00000000" w:rsidRPr="005D1216" w:rsidRDefault="005D1216" w:rsidP="005D1216">
            <w:r w:rsidRPr="005D1216">
              <w:rPr>
                <w:b/>
                <w:bCs/>
              </w:rPr>
              <w:t>Tax Type:</w:t>
            </w:r>
          </w:p>
        </w:tc>
        <w:tc>
          <w:tcPr>
            <w:tcW w:w="8190" w:type="dxa"/>
            <w:hideMark/>
          </w:tcPr>
          <w:p w:rsidR="005D1216" w:rsidRPr="005D1216" w:rsidRDefault="005D1216" w:rsidP="005D1216">
            <w:r w:rsidRPr="005D1216">
              <w:rPr>
                <w:b/>
                <w:bCs/>
              </w:rPr>
              <w:t>Kansas Retailers' Sales Tax</w:t>
            </w:r>
          </w:p>
        </w:tc>
      </w:tr>
      <w:tr w:rsidR="005D1216" w:rsidRPr="005D1216" w:rsidTr="005D1216">
        <w:trPr>
          <w:tblCellSpacing w:w="0" w:type="dxa"/>
        </w:trPr>
        <w:tc>
          <w:tcPr>
            <w:tcW w:w="2130" w:type="dxa"/>
            <w:hideMark/>
          </w:tcPr>
          <w:p w:rsidR="005D1216" w:rsidRPr="005D1216" w:rsidRDefault="005D1216" w:rsidP="005D1216">
            <w:r w:rsidRPr="005D1216">
              <w:rPr>
                <w:b/>
                <w:bCs/>
              </w:rPr>
              <w:t>Brief Description:</w:t>
            </w:r>
          </w:p>
        </w:tc>
        <w:tc>
          <w:tcPr>
            <w:tcW w:w="8190" w:type="dxa"/>
            <w:hideMark/>
          </w:tcPr>
          <w:p w:rsidR="005D1216" w:rsidRPr="005D1216" w:rsidRDefault="005D1216" w:rsidP="005D1216">
            <w:r w:rsidRPr="005D1216">
              <w:rPr>
                <w:b/>
                <w:bCs/>
              </w:rPr>
              <w:t xml:space="preserve">Services purchased and consumed by hotels: building maintenance, landscape, security, </w:t>
            </w:r>
            <w:proofErr w:type="gramStart"/>
            <w:r w:rsidRPr="005D1216">
              <w:rPr>
                <w:b/>
                <w:bCs/>
              </w:rPr>
              <w:t>exterminating</w:t>
            </w:r>
            <w:proofErr w:type="gramEnd"/>
            <w:r w:rsidRPr="005D1216">
              <w:rPr>
                <w:b/>
                <w:bCs/>
              </w:rPr>
              <w:t>, employment and employment placement services.</w:t>
            </w:r>
          </w:p>
        </w:tc>
      </w:tr>
      <w:tr w:rsidR="005D1216" w:rsidRPr="005D1216" w:rsidTr="005D1216">
        <w:trPr>
          <w:tblCellSpacing w:w="0" w:type="dxa"/>
        </w:trPr>
        <w:tc>
          <w:tcPr>
            <w:tcW w:w="2130" w:type="dxa"/>
            <w:hideMark/>
          </w:tcPr>
          <w:p w:rsidR="005D1216" w:rsidRPr="005D1216" w:rsidRDefault="005D1216" w:rsidP="005D1216">
            <w:r w:rsidRPr="005D1216">
              <w:rPr>
                <w:b/>
                <w:bCs/>
              </w:rPr>
              <w:t>Keywords:</w:t>
            </w:r>
          </w:p>
        </w:tc>
        <w:tc>
          <w:tcPr>
            <w:tcW w:w="8190" w:type="dxa"/>
            <w:hideMark/>
          </w:tcPr>
          <w:p w:rsidR="005D1216" w:rsidRPr="005D1216" w:rsidRDefault="005D1216" w:rsidP="005D1216"/>
        </w:tc>
      </w:tr>
      <w:tr w:rsidR="005D1216" w:rsidRPr="005D1216" w:rsidTr="005D1216">
        <w:trPr>
          <w:tblCellSpacing w:w="0" w:type="dxa"/>
        </w:trPr>
        <w:tc>
          <w:tcPr>
            <w:tcW w:w="2130" w:type="dxa"/>
            <w:hideMark/>
          </w:tcPr>
          <w:p w:rsidR="005D1216" w:rsidRPr="005D1216" w:rsidRDefault="005D1216" w:rsidP="005D1216">
            <w:r w:rsidRPr="005D1216">
              <w:rPr>
                <w:b/>
                <w:bCs/>
              </w:rPr>
              <w:t>Approval Date:</w:t>
            </w:r>
          </w:p>
        </w:tc>
        <w:tc>
          <w:tcPr>
            <w:tcW w:w="8190" w:type="dxa"/>
            <w:hideMark/>
          </w:tcPr>
          <w:p w:rsidR="005D1216" w:rsidRPr="005D1216" w:rsidRDefault="005D1216" w:rsidP="005D1216">
            <w:r w:rsidRPr="005D1216">
              <w:rPr>
                <w:b/>
                <w:bCs/>
              </w:rPr>
              <w:t>09/07/1999</w:t>
            </w:r>
          </w:p>
        </w:tc>
      </w:tr>
    </w:tbl>
    <w:p w:rsidR="00000000" w:rsidRPr="005D1216" w:rsidRDefault="005D1216" w:rsidP="005D1216">
      <w:r w:rsidRPr="005D1216">
        <w:pict>
          <v:rect id="_x0000_i1103" style="width:468pt;height:5.25pt" o:hrstd="t" o:hrnoshade="t" o:hr="t" fillcolor="navy" stroked="f"/>
        </w:pict>
      </w:r>
    </w:p>
    <w:p w:rsidR="005D1216" w:rsidRPr="005D1216" w:rsidRDefault="005D1216" w:rsidP="005D1216">
      <w:r w:rsidRPr="005D1216">
        <w:br/>
      </w:r>
      <w:r w:rsidRPr="005D1216">
        <w:rPr>
          <w:b/>
          <w:bCs/>
        </w:rPr>
        <w:t>Body:</w:t>
      </w:r>
    </w:p>
    <w:p w:rsidR="005D1216" w:rsidRPr="005D1216" w:rsidRDefault="005D1216" w:rsidP="005D1216">
      <w:r w:rsidRPr="005D1216">
        <w:t>Office of Policy &amp; Research</w:t>
      </w:r>
      <w:r w:rsidRPr="005D1216">
        <w:br/>
      </w:r>
      <w:r w:rsidRPr="005D1216">
        <w:br/>
      </w:r>
      <w:r w:rsidRPr="005D1216">
        <w:br/>
        <w:t>September 7, 1999</w:t>
      </w:r>
    </w:p>
    <w:p w:rsidR="0075177E" w:rsidRPr="005D1216" w:rsidRDefault="005D1216" w:rsidP="005D1216">
      <w:r w:rsidRPr="005D1216">
        <w:br/>
      </w:r>
      <w:r w:rsidRPr="005D1216">
        <w:br/>
        <w:t>XXXXXXXXXX</w:t>
      </w:r>
      <w:r w:rsidRPr="005D1216">
        <w:br/>
        <w:t>XXXXXXXXXXXX</w:t>
      </w:r>
      <w:r w:rsidRPr="005D1216">
        <w:br/>
        <w:t>XXXXXXXXXXXXX</w:t>
      </w:r>
      <w:r w:rsidRPr="005D1216">
        <w:br/>
      </w:r>
      <w:r w:rsidRPr="005D1216">
        <w:br/>
      </w:r>
      <w:r w:rsidRPr="005D1216">
        <w:br/>
        <w:t>Dear XXXXXXX</w:t>
      </w:r>
      <w:proofErr w:type="gramStart"/>
      <w:r w:rsidRPr="005D1216">
        <w:t>:</w:t>
      </w:r>
      <w:proofErr w:type="gramEnd"/>
      <w:r w:rsidRPr="005D1216">
        <w:br/>
      </w:r>
      <w:r w:rsidRPr="005D1216">
        <w:br/>
        <w:t>I have been asked to respond to your letter dated August 3, 1999. In it, you ask for guidance pertaining to Kansas retailers’ sales tax on services purchased and consumed by hotels.</w:t>
      </w:r>
      <w:r w:rsidRPr="005D1216">
        <w:br/>
      </w:r>
      <w:r w:rsidRPr="005D1216">
        <w:br/>
        <w:t>In your letter you stated</w:t>
      </w:r>
      <w:proofErr w:type="gramStart"/>
      <w:r w:rsidRPr="005D1216">
        <w:t>:</w:t>
      </w:r>
      <w:proofErr w:type="gramEnd"/>
      <w:r w:rsidRPr="005D1216">
        <w:br/>
      </w:r>
      <w:r w:rsidRPr="005D1216">
        <w:br/>
        <w:t>XXXXXXX own and operate a chain of hotels throughout the United States. We are asking if building maintenance, landscape, security, exterminating, employment and employment placement services are subject to or exempt from Kansas retailers’ sales tax to the hotel industry.</w:t>
      </w:r>
      <w:r w:rsidRPr="005D1216">
        <w:br/>
      </w:r>
      <w:r w:rsidRPr="005D1216">
        <w:br/>
        <w:t xml:space="preserve">Kansas law imposes tax on “the gross receipts received for the service of installing or applying tangible personal </w:t>
      </w:r>
      <w:proofErr w:type="gramStart"/>
      <w:r w:rsidRPr="005D1216">
        <w:t>property.</w:t>
      </w:r>
      <w:proofErr w:type="gramEnd"/>
      <w:r w:rsidRPr="005D1216">
        <w:t xml:space="preserve"> . .except that no tax shall be imposed upon the service of installing or applying tangible personal property in connection with the original construction of a building . . .” K.S.A. 79-3603(p).</w:t>
      </w:r>
      <w:r w:rsidRPr="005D1216">
        <w:br/>
      </w:r>
      <w:r w:rsidRPr="005D1216">
        <w:br/>
        <w:t xml:space="preserve">“Original construction” means “the first or initial construction of a new building. . .and includes the addition of an entire room or floor to any existing building or facility, the completion of any unfinished </w:t>
      </w:r>
      <w:r w:rsidRPr="005D1216">
        <w:lastRenderedPageBreak/>
        <w:t>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 K.S.A 79-3603(p)(1).</w:t>
      </w:r>
      <w:r w:rsidRPr="005D1216">
        <w:br/>
      </w:r>
      <w:r w:rsidRPr="005D1216">
        <w:br/>
        <w:t>It is the opinion of the Kansas Department of Revenue the gross receipts from the following services, performed at a hotel are subject to Kansas retailers’ sales tax: building maintenance, landscape maintenance and extermination services. Kansas does not impose sales tax on the gross receipts from the services of furnishing security personnel or employment placement services.</w:t>
      </w:r>
      <w:r w:rsidRPr="005D1216">
        <w:br/>
      </w:r>
      <w:r w:rsidRPr="005D1216">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5D1216">
        <w:br/>
      </w:r>
      <w:r w:rsidRPr="005D1216">
        <w:br/>
      </w:r>
      <w:r w:rsidRPr="005D1216">
        <w:br/>
        <w:t>Sincerely</w:t>
      </w:r>
      <w:proofErr w:type="gramStart"/>
      <w:r w:rsidRPr="005D1216">
        <w:t>,</w:t>
      </w:r>
      <w:proofErr w:type="gramEnd"/>
      <w:r w:rsidRPr="005D1216">
        <w:br/>
      </w:r>
      <w:r w:rsidRPr="005D1216">
        <w:br/>
      </w:r>
      <w:r w:rsidRPr="005D1216">
        <w:br/>
        <w:t xml:space="preserve">Mark D. </w:t>
      </w:r>
      <w:proofErr w:type="spellStart"/>
      <w:r w:rsidRPr="005D1216">
        <w:t>Ciardullo</w:t>
      </w:r>
      <w:proofErr w:type="spellEnd"/>
      <w:r w:rsidRPr="005D1216">
        <w:br/>
        <w:t>Tax Specialist</w:t>
      </w:r>
      <w:r w:rsidRPr="005D1216">
        <w:br/>
      </w:r>
      <w:r w:rsidRPr="005D1216">
        <w:br/>
      </w:r>
      <w:r w:rsidRPr="005D1216">
        <w:br/>
        <w:t>MDC: mdc</w:t>
      </w:r>
      <w:r w:rsidRPr="005D1216">
        <w:br/>
      </w:r>
      <w:r w:rsidRPr="005D1216">
        <w:br/>
      </w:r>
      <w:r w:rsidRPr="005D1216">
        <w:br/>
      </w:r>
      <w:r w:rsidRPr="005D1216">
        <w:rPr>
          <w:b/>
          <w:bCs/>
        </w:rPr>
        <w:t>Date Composed: 09/13/1999 Date Modified: 10/11/2001</w:t>
      </w:r>
    </w:p>
    <w:sectPr w:rsidR="0075177E" w:rsidRPr="005D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213813"/>
    <w:rsid w:val="00287F1C"/>
    <w:rsid w:val="003774E3"/>
    <w:rsid w:val="00520C2C"/>
    <w:rsid w:val="00527BED"/>
    <w:rsid w:val="00586CB1"/>
    <w:rsid w:val="005D1216"/>
    <w:rsid w:val="00656FFE"/>
    <w:rsid w:val="00670CA3"/>
    <w:rsid w:val="006B7240"/>
    <w:rsid w:val="006D1F62"/>
    <w:rsid w:val="006F75D6"/>
    <w:rsid w:val="00705305"/>
    <w:rsid w:val="007156F6"/>
    <w:rsid w:val="0075177E"/>
    <w:rsid w:val="00857860"/>
    <w:rsid w:val="008B4F2A"/>
    <w:rsid w:val="00973C74"/>
    <w:rsid w:val="00AD57A3"/>
    <w:rsid w:val="00D530FC"/>
    <w:rsid w:val="00D8763F"/>
    <w:rsid w:val="00D92959"/>
    <w:rsid w:val="00DC6258"/>
    <w:rsid w:val="00E554A0"/>
    <w:rsid w:val="00F545DB"/>
    <w:rsid w:val="00F94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2020-09-17T15:42:00Z</dcterms:created>
  <dcterms:modified xsi:type="dcterms:W3CDTF">2020-09-17T15:42:00Z</dcterms:modified>
</cp:coreProperties>
</file>