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DF" w:rsidRPr="00A570DF" w:rsidRDefault="00A570DF" w:rsidP="00A570DF">
      <w:r w:rsidRPr="00A570DF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A570DF" w:rsidRPr="00A570DF" w:rsidTr="00A570DF">
        <w:trPr>
          <w:tblCellSpacing w:w="0" w:type="dxa"/>
        </w:trPr>
        <w:tc>
          <w:tcPr>
            <w:tcW w:w="213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A570DF" w:rsidRPr="00A570DF" w:rsidRDefault="00A570DF" w:rsidP="00A570DF">
            <w:bookmarkStart w:id="0" w:name="_GoBack"/>
            <w:r w:rsidRPr="00A570DF">
              <w:rPr>
                <w:b/>
                <w:bCs/>
              </w:rPr>
              <w:t>P-1998-43</w:t>
            </w:r>
            <w:bookmarkEnd w:id="0"/>
          </w:p>
        </w:tc>
      </w:tr>
    </w:tbl>
    <w:p w:rsidR="00A570DF" w:rsidRPr="00A570DF" w:rsidRDefault="00A570DF" w:rsidP="00A570DF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A570DF" w:rsidRPr="00A570DF" w:rsidTr="00A570DF">
        <w:trPr>
          <w:tblCellSpacing w:w="0" w:type="dxa"/>
        </w:trPr>
        <w:tc>
          <w:tcPr>
            <w:tcW w:w="2130" w:type="dxa"/>
            <w:hideMark/>
          </w:tcPr>
          <w:p w:rsidR="00000000" w:rsidRPr="00A570DF" w:rsidRDefault="00A570DF" w:rsidP="00A570DF">
            <w:r w:rsidRPr="00A570DF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Kansas Retailers' Sales Tax</w:t>
            </w:r>
          </w:p>
        </w:tc>
      </w:tr>
      <w:tr w:rsidR="00A570DF" w:rsidRPr="00A570DF" w:rsidTr="00A570DF">
        <w:trPr>
          <w:tblCellSpacing w:w="0" w:type="dxa"/>
        </w:trPr>
        <w:tc>
          <w:tcPr>
            <w:tcW w:w="213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Leases and how trade-ins are applied to leases.</w:t>
            </w:r>
          </w:p>
        </w:tc>
      </w:tr>
      <w:tr w:rsidR="00A570DF" w:rsidRPr="00A570DF" w:rsidTr="00A570DF">
        <w:trPr>
          <w:tblCellSpacing w:w="0" w:type="dxa"/>
        </w:trPr>
        <w:tc>
          <w:tcPr>
            <w:tcW w:w="213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A570DF" w:rsidRPr="00A570DF" w:rsidRDefault="00A570DF" w:rsidP="00A570DF"/>
        </w:tc>
      </w:tr>
      <w:tr w:rsidR="00A570DF" w:rsidRPr="00A570DF" w:rsidTr="00A570DF">
        <w:trPr>
          <w:tblCellSpacing w:w="0" w:type="dxa"/>
        </w:trPr>
        <w:tc>
          <w:tcPr>
            <w:tcW w:w="213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Effective Date:</w:t>
            </w:r>
          </w:p>
        </w:tc>
        <w:tc>
          <w:tcPr>
            <w:tcW w:w="8190" w:type="dxa"/>
            <w:hideMark/>
          </w:tcPr>
          <w:p w:rsidR="00A570DF" w:rsidRPr="00A570DF" w:rsidRDefault="00A570DF" w:rsidP="00A570DF">
            <w:r w:rsidRPr="00A570DF">
              <w:rPr>
                <w:b/>
                <w:bCs/>
              </w:rPr>
              <w:t>05/04/1998</w:t>
            </w:r>
          </w:p>
        </w:tc>
      </w:tr>
    </w:tbl>
    <w:p w:rsidR="00000000" w:rsidRPr="00A570DF" w:rsidRDefault="00A570DF" w:rsidP="00A570DF">
      <w:r w:rsidRPr="00A570DF">
        <w:pict>
          <v:rect id="_x0000_i1474" style="width:468pt;height:5.25pt" o:hrstd="t" o:hrnoshade="t" o:hr="t" fillcolor="navy" stroked="f"/>
        </w:pict>
      </w:r>
    </w:p>
    <w:p w:rsidR="00A570DF" w:rsidRPr="00A570DF" w:rsidRDefault="00A570DF" w:rsidP="00A570DF">
      <w:r w:rsidRPr="00A570DF">
        <w:br/>
      </w:r>
      <w:r w:rsidRPr="00A570DF">
        <w:rPr>
          <w:b/>
          <w:bCs/>
        </w:rPr>
        <w:t>Body:</w:t>
      </w:r>
    </w:p>
    <w:p w:rsidR="00A570DF" w:rsidRPr="00A570DF" w:rsidRDefault="00A570DF" w:rsidP="00A570DF">
      <w:r w:rsidRPr="00A570DF">
        <w:t>Office of Policy &amp; Research</w:t>
      </w:r>
    </w:p>
    <w:p w:rsidR="00736C7F" w:rsidRPr="00A570DF" w:rsidRDefault="00A570DF" w:rsidP="00A570DF">
      <w:r w:rsidRPr="00A570DF">
        <w:br/>
        <w:t>May 4, 1998</w:t>
      </w:r>
      <w:r w:rsidRPr="00A570DF">
        <w:br/>
      </w:r>
      <w:r w:rsidRPr="00A570DF">
        <w:br/>
      </w:r>
      <w:r w:rsidRPr="00A570DF">
        <w:br/>
        <w:t>TTTTTTTTTTT</w:t>
      </w:r>
      <w:r w:rsidRPr="00A570DF">
        <w:br/>
      </w:r>
      <w:proofErr w:type="spellStart"/>
      <w:r w:rsidRPr="00A570DF">
        <w:t>TTTTTTTTTTT</w:t>
      </w:r>
      <w:proofErr w:type="spellEnd"/>
      <w:r w:rsidRPr="00A570DF">
        <w:br/>
      </w:r>
      <w:proofErr w:type="spellStart"/>
      <w:r w:rsidRPr="00A570DF">
        <w:t>TTTTTTTTTTT</w:t>
      </w:r>
      <w:proofErr w:type="spellEnd"/>
      <w:r w:rsidRPr="00A570DF">
        <w:br/>
      </w:r>
      <w:proofErr w:type="spellStart"/>
      <w:r w:rsidRPr="00A570DF">
        <w:t>TTTTTTTTTTT</w:t>
      </w:r>
      <w:proofErr w:type="spellEnd"/>
      <w:r w:rsidRPr="00A570DF">
        <w:br/>
      </w:r>
      <w:proofErr w:type="spellStart"/>
      <w:r w:rsidRPr="00A570DF">
        <w:t>TTTTTTTTTTT</w:t>
      </w:r>
      <w:proofErr w:type="spellEnd"/>
      <w:r w:rsidRPr="00A570DF">
        <w:br/>
      </w:r>
      <w:r w:rsidRPr="00A570DF">
        <w:br/>
      </w:r>
      <w:r w:rsidRPr="00A570DF">
        <w:br/>
        <w:t>Dear Ms. TTTTTT:</w:t>
      </w:r>
      <w:r w:rsidRPr="00A570DF">
        <w:br/>
      </w:r>
      <w:r w:rsidRPr="00A570DF">
        <w:br/>
      </w:r>
      <w:r w:rsidRPr="00A570DF">
        <w:br/>
        <w:t>We wish to acknowledge receipts of your letter dated March 23, 1998, regarding the application of Kansas Retailers’ Sales tax.</w:t>
      </w:r>
      <w:r w:rsidRPr="00A570DF">
        <w:br/>
      </w:r>
      <w:r w:rsidRPr="00A570DF">
        <w:br/>
        <w:t>K.S.A. 79-3603(h) imposes a sales tax upon: “the gross receipts from the service of renting or leasing of tangible personal property. . .”</w:t>
      </w:r>
      <w:r w:rsidRPr="00A570DF">
        <w:br/>
      </w:r>
      <w:r w:rsidRPr="00A570DF">
        <w:br/>
        <w:t>Please be advised that a taxpayer may not take credit in the report of gross receipts for an amount equal to the allowance given for the trade-in of property currently under lease, since the lessee has no ownership in the leased vehicle. Further, if the to-be lessee owns the property that will be traded in, he does not necessarily need to negotiate the new lease with the same lessor. Additionally, the lessor must be in a position, as such, that he or she would be able to resell the property that was traded in.</w:t>
      </w:r>
      <w:r w:rsidRPr="00A570DF">
        <w:br/>
      </w:r>
      <w:r w:rsidRPr="00A570DF">
        <w:br/>
        <w:t>If the to-be lessee owns the property that will be traded-in, the new lease must be contracted for and controlled by one document, agreement or contract.</w:t>
      </w:r>
      <w:r w:rsidRPr="00A570DF">
        <w:br/>
      </w:r>
      <w:r w:rsidRPr="00A570DF">
        <w:br/>
      </w:r>
      <w:r w:rsidRPr="00A570DF">
        <w:lastRenderedPageBreak/>
        <w:t>In closing, the department of revenue looks to who has title to the property in determining ownership.</w:t>
      </w:r>
      <w:r w:rsidRPr="00A570DF">
        <w:br/>
      </w:r>
      <w:r w:rsidRPr="00A570DF">
        <w:br/>
        <w:t>If I may be of further assistance, please contact me at your earliest convenience at (785) 296-7776.</w:t>
      </w:r>
      <w:r w:rsidRPr="00A570DF">
        <w:br/>
      </w:r>
      <w:r w:rsidRPr="00A570DF">
        <w:br/>
        <w:t>Sincerely yours</w:t>
      </w:r>
      <w:proofErr w:type="gramStart"/>
      <w:r w:rsidRPr="00A570DF">
        <w:t>,</w:t>
      </w:r>
      <w:proofErr w:type="gramEnd"/>
      <w:r w:rsidRPr="00A570DF">
        <w:br/>
      </w:r>
      <w:r w:rsidRPr="00A570DF">
        <w:br/>
      </w:r>
      <w:r w:rsidRPr="00A570DF">
        <w:br/>
      </w:r>
      <w:r w:rsidRPr="00A570DF">
        <w:br/>
        <w:t>Thomas P. Browne, Jr.</w:t>
      </w:r>
      <w:r w:rsidRPr="00A570DF">
        <w:br/>
        <w:t>Tax Specialist</w:t>
      </w:r>
      <w:r w:rsidRPr="00A570DF">
        <w:br/>
      </w:r>
      <w:r w:rsidRPr="00A570DF">
        <w:br/>
        <w:t>TPB</w:t>
      </w:r>
      <w:r w:rsidRPr="00A570DF">
        <w:br/>
      </w:r>
      <w:r w:rsidRPr="00A570DF">
        <w:br/>
      </w:r>
      <w:r w:rsidRPr="00A570DF">
        <w:br/>
      </w:r>
      <w:r w:rsidRPr="00A570DF">
        <w:rPr>
          <w:b/>
          <w:bCs/>
        </w:rPr>
        <w:t>Date Composed: 05/12/1998 Date Modified: 10/10/2001</w:t>
      </w:r>
    </w:p>
    <w:sectPr w:rsidR="00736C7F" w:rsidRPr="00A5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86F47"/>
    <w:rsid w:val="00092C59"/>
    <w:rsid w:val="000A2624"/>
    <w:rsid w:val="000A3C6A"/>
    <w:rsid w:val="000B3FA4"/>
    <w:rsid w:val="000D3C77"/>
    <w:rsid w:val="00120535"/>
    <w:rsid w:val="001238FE"/>
    <w:rsid w:val="0017622A"/>
    <w:rsid w:val="001919CC"/>
    <w:rsid w:val="0019407B"/>
    <w:rsid w:val="0019621B"/>
    <w:rsid w:val="001C12DC"/>
    <w:rsid w:val="001C5BFC"/>
    <w:rsid w:val="00216C66"/>
    <w:rsid w:val="00222893"/>
    <w:rsid w:val="00236D74"/>
    <w:rsid w:val="002512A7"/>
    <w:rsid w:val="002C7CC0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949BC"/>
    <w:rsid w:val="007E2F76"/>
    <w:rsid w:val="00806CC8"/>
    <w:rsid w:val="008420BD"/>
    <w:rsid w:val="00866EBA"/>
    <w:rsid w:val="008A33F5"/>
    <w:rsid w:val="008B17B8"/>
    <w:rsid w:val="008C3A28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8641F"/>
    <w:rsid w:val="00AA4DFD"/>
    <w:rsid w:val="00AA6786"/>
    <w:rsid w:val="00AC54FA"/>
    <w:rsid w:val="00AE52AB"/>
    <w:rsid w:val="00B03698"/>
    <w:rsid w:val="00B30FB8"/>
    <w:rsid w:val="00B31B0E"/>
    <w:rsid w:val="00B72356"/>
    <w:rsid w:val="00B8778D"/>
    <w:rsid w:val="00BA1676"/>
    <w:rsid w:val="00BA3055"/>
    <w:rsid w:val="00BC10BE"/>
    <w:rsid w:val="00BD6B93"/>
    <w:rsid w:val="00BF17AB"/>
    <w:rsid w:val="00C10D4D"/>
    <w:rsid w:val="00C1522F"/>
    <w:rsid w:val="00C46DBB"/>
    <w:rsid w:val="00C563D0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A7AEB"/>
    <w:rsid w:val="00DC0434"/>
    <w:rsid w:val="00DC6928"/>
    <w:rsid w:val="00DE027F"/>
    <w:rsid w:val="00DE2EB5"/>
    <w:rsid w:val="00DF7DA1"/>
    <w:rsid w:val="00E048D7"/>
    <w:rsid w:val="00E50666"/>
    <w:rsid w:val="00E67E29"/>
    <w:rsid w:val="00E935B8"/>
    <w:rsid w:val="00EA3DD9"/>
    <w:rsid w:val="00EB5446"/>
    <w:rsid w:val="00EE78A5"/>
    <w:rsid w:val="00F56AD1"/>
    <w:rsid w:val="00F576E8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2020-09-15T14:31:00Z</dcterms:created>
  <dcterms:modified xsi:type="dcterms:W3CDTF">2020-09-15T14:31:00Z</dcterms:modified>
</cp:coreProperties>
</file>