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676" w:rsidRPr="00BA1676" w:rsidRDefault="00BA1676" w:rsidP="00BA1676">
      <w:r w:rsidRPr="00BA1676">
        <w:rPr>
          <w:b/>
          <w:bCs/>
          <w:u w:val="single"/>
        </w:rPr>
        <w:t>Private Letter Ruling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7343"/>
      </w:tblGrid>
      <w:tr w:rsidR="00BA1676" w:rsidRPr="00BA1676" w:rsidTr="00BA1676">
        <w:trPr>
          <w:tblCellSpacing w:w="0" w:type="dxa"/>
        </w:trPr>
        <w:tc>
          <w:tcPr>
            <w:tcW w:w="2130" w:type="dxa"/>
            <w:hideMark/>
          </w:tcPr>
          <w:p w:rsidR="00BA1676" w:rsidRPr="00BA1676" w:rsidRDefault="00BA1676" w:rsidP="00BA1676">
            <w:r w:rsidRPr="00BA1676">
              <w:rPr>
                <w:b/>
                <w:bCs/>
              </w:rPr>
              <w:t>Ruling Number:</w:t>
            </w:r>
          </w:p>
        </w:tc>
        <w:tc>
          <w:tcPr>
            <w:tcW w:w="7980" w:type="dxa"/>
            <w:hideMark/>
          </w:tcPr>
          <w:p w:rsidR="00BA1676" w:rsidRPr="00BA1676" w:rsidRDefault="00BA1676" w:rsidP="00BA1676">
            <w:bookmarkStart w:id="0" w:name="_GoBack"/>
            <w:r w:rsidRPr="00BA1676">
              <w:rPr>
                <w:b/>
                <w:bCs/>
              </w:rPr>
              <w:t>P-1998-171</w:t>
            </w:r>
            <w:bookmarkEnd w:id="0"/>
          </w:p>
        </w:tc>
      </w:tr>
    </w:tbl>
    <w:p w:rsidR="00BA1676" w:rsidRPr="00BA1676" w:rsidRDefault="00BA1676" w:rsidP="00BA1676">
      <w:pPr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7352"/>
      </w:tblGrid>
      <w:tr w:rsidR="00BA1676" w:rsidRPr="00BA1676" w:rsidTr="00BA1676">
        <w:trPr>
          <w:tblCellSpacing w:w="0" w:type="dxa"/>
        </w:trPr>
        <w:tc>
          <w:tcPr>
            <w:tcW w:w="2130" w:type="dxa"/>
            <w:hideMark/>
          </w:tcPr>
          <w:p w:rsidR="00000000" w:rsidRPr="00BA1676" w:rsidRDefault="00BA1676" w:rsidP="00BA1676">
            <w:r w:rsidRPr="00BA1676">
              <w:rPr>
                <w:b/>
                <w:bCs/>
              </w:rPr>
              <w:t>Tax Type:</w:t>
            </w:r>
          </w:p>
        </w:tc>
        <w:tc>
          <w:tcPr>
            <w:tcW w:w="8190" w:type="dxa"/>
            <w:hideMark/>
          </w:tcPr>
          <w:p w:rsidR="00BA1676" w:rsidRPr="00BA1676" w:rsidRDefault="00BA1676" w:rsidP="00BA1676">
            <w:r w:rsidRPr="00BA1676">
              <w:rPr>
                <w:b/>
                <w:bCs/>
              </w:rPr>
              <w:t>Kansas Retailers' Sales Tax</w:t>
            </w:r>
          </w:p>
        </w:tc>
      </w:tr>
      <w:tr w:rsidR="00BA1676" w:rsidRPr="00BA1676" w:rsidTr="00BA1676">
        <w:trPr>
          <w:tblCellSpacing w:w="0" w:type="dxa"/>
        </w:trPr>
        <w:tc>
          <w:tcPr>
            <w:tcW w:w="2130" w:type="dxa"/>
            <w:hideMark/>
          </w:tcPr>
          <w:p w:rsidR="00BA1676" w:rsidRPr="00BA1676" w:rsidRDefault="00BA1676" w:rsidP="00BA1676">
            <w:r w:rsidRPr="00BA1676">
              <w:rPr>
                <w:b/>
                <w:bCs/>
              </w:rPr>
              <w:t>Brief Description:</w:t>
            </w:r>
          </w:p>
        </w:tc>
        <w:tc>
          <w:tcPr>
            <w:tcW w:w="8190" w:type="dxa"/>
            <w:hideMark/>
          </w:tcPr>
          <w:p w:rsidR="00BA1676" w:rsidRPr="00BA1676" w:rsidRDefault="00BA1676" w:rsidP="00BA1676">
            <w:r w:rsidRPr="00BA1676">
              <w:rPr>
                <w:b/>
                <w:bCs/>
              </w:rPr>
              <w:t>Home Owners Associations.</w:t>
            </w:r>
          </w:p>
        </w:tc>
      </w:tr>
      <w:tr w:rsidR="00BA1676" w:rsidRPr="00BA1676" w:rsidTr="00BA1676">
        <w:trPr>
          <w:tblCellSpacing w:w="0" w:type="dxa"/>
        </w:trPr>
        <w:tc>
          <w:tcPr>
            <w:tcW w:w="2130" w:type="dxa"/>
            <w:hideMark/>
          </w:tcPr>
          <w:p w:rsidR="00BA1676" w:rsidRPr="00BA1676" w:rsidRDefault="00BA1676" w:rsidP="00BA1676">
            <w:r w:rsidRPr="00BA1676">
              <w:rPr>
                <w:b/>
                <w:bCs/>
              </w:rPr>
              <w:t>Keywords:</w:t>
            </w:r>
          </w:p>
        </w:tc>
        <w:tc>
          <w:tcPr>
            <w:tcW w:w="8190" w:type="dxa"/>
            <w:hideMark/>
          </w:tcPr>
          <w:p w:rsidR="00BA1676" w:rsidRPr="00BA1676" w:rsidRDefault="00BA1676" w:rsidP="00BA1676"/>
        </w:tc>
      </w:tr>
      <w:tr w:rsidR="00BA1676" w:rsidRPr="00BA1676" w:rsidTr="00BA1676">
        <w:trPr>
          <w:tblCellSpacing w:w="0" w:type="dxa"/>
        </w:trPr>
        <w:tc>
          <w:tcPr>
            <w:tcW w:w="2130" w:type="dxa"/>
            <w:hideMark/>
          </w:tcPr>
          <w:p w:rsidR="00BA1676" w:rsidRPr="00BA1676" w:rsidRDefault="00BA1676" w:rsidP="00BA1676">
            <w:r w:rsidRPr="00BA1676">
              <w:rPr>
                <w:b/>
                <w:bCs/>
              </w:rPr>
              <w:t>Effective Date:</w:t>
            </w:r>
          </w:p>
        </w:tc>
        <w:tc>
          <w:tcPr>
            <w:tcW w:w="8190" w:type="dxa"/>
            <w:hideMark/>
          </w:tcPr>
          <w:p w:rsidR="00BA1676" w:rsidRPr="00BA1676" w:rsidRDefault="00BA1676" w:rsidP="00BA1676">
            <w:r w:rsidRPr="00BA1676">
              <w:rPr>
                <w:b/>
                <w:bCs/>
              </w:rPr>
              <w:t>10/12/1998</w:t>
            </w:r>
          </w:p>
        </w:tc>
      </w:tr>
    </w:tbl>
    <w:p w:rsidR="00000000" w:rsidRPr="00BA1676" w:rsidRDefault="00BA1676" w:rsidP="00BA1676">
      <w:r w:rsidRPr="00BA1676">
        <w:pict>
          <v:rect id="_x0000_i1330" style="width:468pt;height:5.25pt" o:hrstd="t" o:hrnoshade="t" o:hr="t" fillcolor="navy" stroked="f"/>
        </w:pict>
      </w:r>
    </w:p>
    <w:p w:rsidR="00BA1676" w:rsidRPr="00BA1676" w:rsidRDefault="00BA1676" w:rsidP="00BA1676">
      <w:r w:rsidRPr="00BA1676">
        <w:br/>
      </w:r>
      <w:r w:rsidRPr="00BA1676">
        <w:rPr>
          <w:b/>
          <w:bCs/>
        </w:rPr>
        <w:t>Body:</w:t>
      </w:r>
    </w:p>
    <w:p w:rsidR="00BA1676" w:rsidRPr="00BA1676" w:rsidRDefault="00BA1676" w:rsidP="00BA1676">
      <w:r w:rsidRPr="00BA1676">
        <w:t>Office of Policy &amp; Research</w:t>
      </w:r>
    </w:p>
    <w:p w:rsidR="00736C7F" w:rsidRPr="00BA1676" w:rsidRDefault="00BA1676" w:rsidP="00BA1676">
      <w:r w:rsidRPr="00BA1676">
        <w:br/>
        <w:t>October 12, 1998</w:t>
      </w:r>
      <w:r w:rsidRPr="00BA1676">
        <w:br/>
      </w:r>
      <w:r w:rsidRPr="00BA1676">
        <w:br/>
      </w:r>
      <w:r w:rsidRPr="00BA1676">
        <w:br/>
        <w:t>TTTTTTTTTTT</w:t>
      </w:r>
      <w:r w:rsidRPr="00BA1676">
        <w:br/>
      </w:r>
      <w:proofErr w:type="spellStart"/>
      <w:r w:rsidRPr="00BA1676">
        <w:t>TTTTTTTTTTT</w:t>
      </w:r>
      <w:proofErr w:type="spellEnd"/>
      <w:r w:rsidRPr="00BA1676">
        <w:br/>
      </w:r>
      <w:proofErr w:type="spellStart"/>
      <w:r w:rsidRPr="00BA1676">
        <w:t>TTTTTTTTTTT</w:t>
      </w:r>
      <w:proofErr w:type="spellEnd"/>
      <w:r w:rsidRPr="00BA1676">
        <w:br/>
      </w:r>
      <w:proofErr w:type="spellStart"/>
      <w:r w:rsidRPr="00BA1676">
        <w:t>TTTTTTTTTTT</w:t>
      </w:r>
      <w:proofErr w:type="spellEnd"/>
      <w:r w:rsidRPr="00BA1676">
        <w:br/>
      </w:r>
      <w:r w:rsidRPr="00BA1676">
        <w:br/>
      </w:r>
      <w:r w:rsidRPr="00BA1676">
        <w:br/>
        <w:t>Dear Ms. TTTTTTTT:</w:t>
      </w:r>
      <w:r w:rsidRPr="00BA1676">
        <w:br/>
      </w:r>
      <w:r w:rsidRPr="00BA1676">
        <w:br/>
        <w:t>We wish to acknowledge receipt of your letter dated September 28, 1998, regarding the application of Kansas Retailers’ Sales tax.</w:t>
      </w:r>
      <w:r w:rsidRPr="00BA1676">
        <w:br/>
      </w:r>
      <w:r w:rsidRPr="00BA1676">
        <w:br/>
        <w:t>Governor Bill Graves signed Senate Bill 493 into law, which became effective July 1, 1998. It contained several sales tax exemptions to deserving organizations, including non-profit zoos and parent-teacher organizations.</w:t>
      </w:r>
      <w:r w:rsidRPr="00BA1676">
        <w:br/>
      </w:r>
      <w:r w:rsidRPr="00BA1676">
        <w:br/>
        <w:t>Many organizations, such as your home owners association, perform a great deal of services for their communities with the funds that they raise. However, not every non-profit organization enjoys an exemption from Kansas sales tax. Yours does not.</w:t>
      </w:r>
      <w:r w:rsidRPr="00BA1676">
        <w:br/>
      </w:r>
      <w:r w:rsidRPr="00BA1676">
        <w:br/>
        <w:t>An exemption for home owners associations, such as yours would require a change to Kansas statutes through legislative action. Therefore, you may also wish to contact your elected Kansas representative and senator.</w:t>
      </w:r>
      <w:r w:rsidRPr="00BA1676">
        <w:br/>
      </w:r>
      <w:r w:rsidRPr="00BA1676">
        <w:br/>
        <w:t xml:space="preserve">This is a private letter ruling pursuant to K.A.R. 92-19-59. It is based solely on the facts provided in your request. If it is determined that undisclosed facts were material or necessary to an accurate </w:t>
      </w:r>
      <w:r w:rsidRPr="00BA1676">
        <w:lastRenderedPageBreak/>
        <w:t>determination by the department, this ruling is null and void. This ruling will be revoked in the future by the operation of law without further department action if there is a change in the statutes, administrative regulations, or case law, or published revenue ruling, that materially effects this private letter ruling. If I may be of further assistance, please contact me at your earliest convenience at (785) 296-7776.</w:t>
      </w:r>
      <w:r w:rsidRPr="00BA1676">
        <w:br/>
      </w:r>
      <w:r w:rsidRPr="00BA1676">
        <w:br/>
        <w:t>Sincerely yours</w:t>
      </w:r>
      <w:proofErr w:type="gramStart"/>
      <w:r w:rsidRPr="00BA1676">
        <w:t>,</w:t>
      </w:r>
      <w:proofErr w:type="gramEnd"/>
      <w:r w:rsidRPr="00BA1676">
        <w:br/>
      </w:r>
      <w:r w:rsidRPr="00BA1676">
        <w:br/>
      </w:r>
      <w:r w:rsidRPr="00BA1676">
        <w:br/>
        <w:t>Thomas P. Browne, Jr.</w:t>
      </w:r>
      <w:r w:rsidRPr="00BA1676">
        <w:br/>
        <w:t>Tax Specialist</w:t>
      </w:r>
      <w:r w:rsidRPr="00BA1676">
        <w:br/>
      </w:r>
      <w:r w:rsidRPr="00BA1676">
        <w:br/>
        <w:t>TPB</w:t>
      </w:r>
      <w:r w:rsidRPr="00BA1676">
        <w:br/>
      </w:r>
      <w:r w:rsidRPr="00BA1676">
        <w:br/>
      </w:r>
      <w:r w:rsidRPr="00BA1676">
        <w:br/>
      </w:r>
      <w:r w:rsidRPr="00BA1676">
        <w:rPr>
          <w:b/>
          <w:bCs/>
        </w:rPr>
        <w:t>Date Composed: 10/29/1998 Date Modified: 10/10/2001</w:t>
      </w:r>
    </w:p>
    <w:sectPr w:rsidR="00736C7F" w:rsidRPr="00BA1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BC"/>
    <w:rsid w:val="000307BF"/>
    <w:rsid w:val="0003679E"/>
    <w:rsid w:val="00086F47"/>
    <w:rsid w:val="00092C59"/>
    <w:rsid w:val="000A2624"/>
    <w:rsid w:val="000B3FA4"/>
    <w:rsid w:val="00120535"/>
    <w:rsid w:val="001238FE"/>
    <w:rsid w:val="0017622A"/>
    <w:rsid w:val="0019407B"/>
    <w:rsid w:val="0019621B"/>
    <w:rsid w:val="001C12DC"/>
    <w:rsid w:val="00216C66"/>
    <w:rsid w:val="00222893"/>
    <w:rsid w:val="002512A7"/>
    <w:rsid w:val="002C7CC0"/>
    <w:rsid w:val="002E582B"/>
    <w:rsid w:val="002F0E49"/>
    <w:rsid w:val="002F39C0"/>
    <w:rsid w:val="00351AD3"/>
    <w:rsid w:val="00376DD3"/>
    <w:rsid w:val="003B196A"/>
    <w:rsid w:val="003C09B2"/>
    <w:rsid w:val="003E598C"/>
    <w:rsid w:val="00420595"/>
    <w:rsid w:val="00475236"/>
    <w:rsid w:val="00596CDD"/>
    <w:rsid w:val="005A7497"/>
    <w:rsid w:val="005D1958"/>
    <w:rsid w:val="0061272A"/>
    <w:rsid w:val="00616C8F"/>
    <w:rsid w:val="00625851"/>
    <w:rsid w:val="00646232"/>
    <w:rsid w:val="00646412"/>
    <w:rsid w:val="00670FC3"/>
    <w:rsid w:val="0067337C"/>
    <w:rsid w:val="00687EB8"/>
    <w:rsid w:val="006A06CF"/>
    <w:rsid w:val="006C13EC"/>
    <w:rsid w:val="006F4455"/>
    <w:rsid w:val="00702256"/>
    <w:rsid w:val="0073510F"/>
    <w:rsid w:val="00736C7F"/>
    <w:rsid w:val="007516FA"/>
    <w:rsid w:val="007949BC"/>
    <w:rsid w:val="007E2F76"/>
    <w:rsid w:val="00806CC8"/>
    <w:rsid w:val="008420BD"/>
    <w:rsid w:val="00866EBA"/>
    <w:rsid w:val="008A33F5"/>
    <w:rsid w:val="008B17B8"/>
    <w:rsid w:val="009121CA"/>
    <w:rsid w:val="0095435F"/>
    <w:rsid w:val="00976F95"/>
    <w:rsid w:val="00995CDE"/>
    <w:rsid w:val="009D77C8"/>
    <w:rsid w:val="009E711C"/>
    <w:rsid w:val="00A1034E"/>
    <w:rsid w:val="00A53010"/>
    <w:rsid w:val="00A54541"/>
    <w:rsid w:val="00A64503"/>
    <w:rsid w:val="00A65743"/>
    <w:rsid w:val="00A65A05"/>
    <w:rsid w:val="00AA4DFD"/>
    <w:rsid w:val="00AC54FA"/>
    <w:rsid w:val="00AE52AB"/>
    <w:rsid w:val="00B30FB8"/>
    <w:rsid w:val="00B72356"/>
    <w:rsid w:val="00B8778D"/>
    <w:rsid w:val="00BA1676"/>
    <w:rsid w:val="00BA3055"/>
    <w:rsid w:val="00BD6B93"/>
    <w:rsid w:val="00C10D4D"/>
    <w:rsid w:val="00C1522F"/>
    <w:rsid w:val="00C46DBB"/>
    <w:rsid w:val="00C758CE"/>
    <w:rsid w:val="00C96B66"/>
    <w:rsid w:val="00CB5962"/>
    <w:rsid w:val="00CC245E"/>
    <w:rsid w:val="00CE13E8"/>
    <w:rsid w:val="00CE5A91"/>
    <w:rsid w:val="00D1575C"/>
    <w:rsid w:val="00D333D6"/>
    <w:rsid w:val="00D45ED3"/>
    <w:rsid w:val="00D50CED"/>
    <w:rsid w:val="00D90485"/>
    <w:rsid w:val="00DC0434"/>
    <w:rsid w:val="00DC6928"/>
    <w:rsid w:val="00DE027F"/>
    <w:rsid w:val="00DE2EB5"/>
    <w:rsid w:val="00E50666"/>
    <w:rsid w:val="00E935B8"/>
    <w:rsid w:val="00EA3DD9"/>
    <w:rsid w:val="00EB5446"/>
    <w:rsid w:val="00EE78A5"/>
    <w:rsid w:val="00F576E8"/>
    <w:rsid w:val="00F936AF"/>
    <w:rsid w:val="00FD6DAF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3D55C-2C87-4042-8CAB-BB76FF33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Waldo [KDOR]</dc:creator>
  <cp:keywords/>
  <dc:description/>
  <cp:lastModifiedBy>John Waldo [KDOR]</cp:lastModifiedBy>
  <cp:revision>2</cp:revision>
  <dcterms:created xsi:type="dcterms:W3CDTF">2020-09-14T18:59:00Z</dcterms:created>
  <dcterms:modified xsi:type="dcterms:W3CDTF">2020-09-14T18:59:00Z</dcterms:modified>
</cp:coreProperties>
</file>