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9E" w:rsidRPr="0003679E" w:rsidRDefault="0003679E" w:rsidP="0003679E">
      <w:r w:rsidRPr="0003679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3679E" w:rsidRPr="0003679E" w:rsidTr="0003679E">
        <w:trPr>
          <w:tblCellSpacing w:w="0" w:type="dxa"/>
        </w:trPr>
        <w:tc>
          <w:tcPr>
            <w:tcW w:w="2130" w:type="dxa"/>
            <w:hideMark/>
          </w:tcPr>
          <w:p w:rsidR="0003679E" w:rsidRPr="0003679E" w:rsidRDefault="0003679E" w:rsidP="0003679E">
            <w:r w:rsidRPr="0003679E">
              <w:rPr>
                <w:b/>
                <w:bCs/>
              </w:rPr>
              <w:t>Ruling Number:</w:t>
            </w:r>
          </w:p>
        </w:tc>
        <w:tc>
          <w:tcPr>
            <w:tcW w:w="7980" w:type="dxa"/>
            <w:hideMark/>
          </w:tcPr>
          <w:p w:rsidR="0003679E" w:rsidRPr="0003679E" w:rsidRDefault="0003679E" w:rsidP="0003679E">
            <w:bookmarkStart w:id="0" w:name="_GoBack"/>
            <w:r w:rsidRPr="0003679E">
              <w:rPr>
                <w:b/>
                <w:bCs/>
              </w:rPr>
              <w:t>P-1998-131</w:t>
            </w:r>
            <w:bookmarkEnd w:id="0"/>
          </w:p>
        </w:tc>
      </w:tr>
    </w:tbl>
    <w:p w:rsidR="0003679E" w:rsidRPr="0003679E" w:rsidRDefault="0003679E" w:rsidP="0003679E">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03679E" w:rsidRPr="0003679E" w:rsidTr="0003679E">
        <w:trPr>
          <w:tblCellSpacing w:w="0" w:type="dxa"/>
        </w:trPr>
        <w:tc>
          <w:tcPr>
            <w:tcW w:w="2130" w:type="dxa"/>
            <w:hideMark/>
          </w:tcPr>
          <w:p w:rsidR="00000000" w:rsidRPr="0003679E" w:rsidRDefault="0003679E" w:rsidP="0003679E">
            <w:r w:rsidRPr="0003679E">
              <w:rPr>
                <w:b/>
                <w:bCs/>
              </w:rPr>
              <w:t>Tax Type:</w:t>
            </w:r>
          </w:p>
        </w:tc>
        <w:tc>
          <w:tcPr>
            <w:tcW w:w="8190" w:type="dxa"/>
            <w:hideMark/>
          </w:tcPr>
          <w:p w:rsidR="0003679E" w:rsidRPr="0003679E" w:rsidRDefault="0003679E" w:rsidP="0003679E">
            <w:r w:rsidRPr="0003679E">
              <w:rPr>
                <w:b/>
                <w:bCs/>
              </w:rPr>
              <w:t>Kansas Retailers' Sales Tax</w:t>
            </w:r>
          </w:p>
        </w:tc>
      </w:tr>
      <w:tr w:rsidR="0003679E" w:rsidRPr="0003679E" w:rsidTr="0003679E">
        <w:trPr>
          <w:tblCellSpacing w:w="0" w:type="dxa"/>
        </w:trPr>
        <w:tc>
          <w:tcPr>
            <w:tcW w:w="2130" w:type="dxa"/>
            <w:hideMark/>
          </w:tcPr>
          <w:p w:rsidR="0003679E" w:rsidRPr="0003679E" w:rsidRDefault="0003679E" w:rsidP="0003679E">
            <w:r w:rsidRPr="0003679E">
              <w:rPr>
                <w:b/>
                <w:bCs/>
              </w:rPr>
              <w:t>Brief Description:</w:t>
            </w:r>
          </w:p>
        </w:tc>
        <w:tc>
          <w:tcPr>
            <w:tcW w:w="8190" w:type="dxa"/>
            <w:hideMark/>
          </w:tcPr>
          <w:p w:rsidR="0003679E" w:rsidRPr="0003679E" w:rsidRDefault="0003679E" w:rsidP="0003679E">
            <w:r w:rsidRPr="0003679E">
              <w:rPr>
                <w:b/>
                <w:bCs/>
              </w:rPr>
              <w:t>Definition of a religious organization.</w:t>
            </w:r>
          </w:p>
        </w:tc>
      </w:tr>
      <w:tr w:rsidR="0003679E" w:rsidRPr="0003679E" w:rsidTr="0003679E">
        <w:trPr>
          <w:tblCellSpacing w:w="0" w:type="dxa"/>
        </w:trPr>
        <w:tc>
          <w:tcPr>
            <w:tcW w:w="2130" w:type="dxa"/>
            <w:hideMark/>
          </w:tcPr>
          <w:p w:rsidR="0003679E" w:rsidRPr="0003679E" w:rsidRDefault="0003679E" w:rsidP="0003679E">
            <w:r w:rsidRPr="0003679E">
              <w:rPr>
                <w:b/>
                <w:bCs/>
              </w:rPr>
              <w:t>Keywords:</w:t>
            </w:r>
          </w:p>
        </w:tc>
        <w:tc>
          <w:tcPr>
            <w:tcW w:w="8190" w:type="dxa"/>
            <w:hideMark/>
          </w:tcPr>
          <w:p w:rsidR="0003679E" w:rsidRPr="0003679E" w:rsidRDefault="0003679E" w:rsidP="0003679E"/>
        </w:tc>
      </w:tr>
      <w:tr w:rsidR="0003679E" w:rsidRPr="0003679E" w:rsidTr="0003679E">
        <w:trPr>
          <w:tblCellSpacing w:w="0" w:type="dxa"/>
        </w:trPr>
        <w:tc>
          <w:tcPr>
            <w:tcW w:w="2130" w:type="dxa"/>
            <w:hideMark/>
          </w:tcPr>
          <w:p w:rsidR="0003679E" w:rsidRPr="0003679E" w:rsidRDefault="0003679E" w:rsidP="0003679E">
            <w:r w:rsidRPr="0003679E">
              <w:rPr>
                <w:b/>
                <w:bCs/>
              </w:rPr>
              <w:t>Approval Date:</w:t>
            </w:r>
          </w:p>
        </w:tc>
        <w:tc>
          <w:tcPr>
            <w:tcW w:w="8190" w:type="dxa"/>
            <w:hideMark/>
          </w:tcPr>
          <w:p w:rsidR="0003679E" w:rsidRPr="0003679E" w:rsidRDefault="0003679E" w:rsidP="0003679E">
            <w:r w:rsidRPr="0003679E">
              <w:rPr>
                <w:b/>
                <w:bCs/>
              </w:rPr>
              <w:t>09/14/1998</w:t>
            </w:r>
          </w:p>
        </w:tc>
      </w:tr>
    </w:tbl>
    <w:p w:rsidR="00000000" w:rsidRPr="0003679E" w:rsidRDefault="0003679E" w:rsidP="0003679E">
      <w:r w:rsidRPr="0003679E">
        <w:pict>
          <v:rect id="_x0000_i1270" style="width:468pt;height:5.25pt" o:hrstd="t" o:hrnoshade="t" o:hr="t" fillcolor="navy" stroked="f"/>
        </w:pict>
      </w:r>
    </w:p>
    <w:p w:rsidR="0003679E" w:rsidRPr="0003679E" w:rsidRDefault="0003679E" w:rsidP="0003679E">
      <w:r w:rsidRPr="0003679E">
        <w:br/>
      </w:r>
      <w:r w:rsidRPr="0003679E">
        <w:rPr>
          <w:b/>
          <w:bCs/>
        </w:rPr>
        <w:t>Body:</w:t>
      </w:r>
    </w:p>
    <w:p w:rsidR="0003679E" w:rsidRPr="0003679E" w:rsidRDefault="0003679E" w:rsidP="0003679E">
      <w:r w:rsidRPr="0003679E">
        <w:t>Office of Policy &amp; Research</w:t>
      </w:r>
      <w:r w:rsidRPr="0003679E">
        <w:br/>
      </w:r>
      <w:r w:rsidRPr="0003679E">
        <w:br/>
        <w:t>September 14, 1998</w:t>
      </w:r>
    </w:p>
    <w:p w:rsidR="0003679E" w:rsidRPr="0003679E" w:rsidRDefault="0003679E" w:rsidP="0003679E">
      <w:r w:rsidRPr="0003679E">
        <w:br/>
        <w:t>XXXX</w:t>
      </w:r>
      <w:r w:rsidRPr="0003679E">
        <w:br/>
      </w:r>
      <w:proofErr w:type="spellStart"/>
      <w:r w:rsidRPr="0003679E">
        <w:t>XXXX</w:t>
      </w:r>
      <w:proofErr w:type="spellEnd"/>
      <w:r w:rsidRPr="0003679E">
        <w:br/>
      </w:r>
      <w:proofErr w:type="spellStart"/>
      <w:r w:rsidRPr="0003679E">
        <w:t>XXXX</w:t>
      </w:r>
      <w:proofErr w:type="spellEnd"/>
      <w:r w:rsidRPr="0003679E">
        <w:br/>
      </w:r>
    </w:p>
    <w:p w:rsidR="0003679E" w:rsidRPr="0003679E" w:rsidRDefault="0003679E" w:rsidP="0003679E">
      <w:r w:rsidRPr="0003679E">
        <w:t>RE: Your letter of September 3, 1998</w:t>
      </w:r>
    </w:p>
    <w:p w:rsidR="0003679E" w:rsidRPr="0003679E" w:rsidRDefault="0003679E" w:rsidP="0003679E">
      <w:r w:rsidRPr="0003679E">
        <w:t>Dear XXXX</w:t>
      </w:r>
      <w:proofErr w:type="gramStart"/>
      <w:r w:rsidRPr="0003679E">
        <w:t>:</w:t>
      </w:r>
      <w:proofErr w:type="gramEnd"/>
      <w:r w:rsidRPr="0003679E">
        <w:br/>
      </w:r>
      <w:r w:rsidRPr="0003679E">
        <w:br/>
        <w:t>I have been asked to respond to your letter of September 3, 1998. Your letter includes a copy of a recognition of exemption letter that was issued by the IRS to XXXX and a copy of the organization’s by-laws. You ask whether XXXX qualifies as a “religious organization” for purposes of the sales tax exemption extended by 1998 Senate Bill 493. This law exempts:</w:t>
      </w:r>
      <w:r w:rsidRPr="0003679E">
        <w:br/>
      </w:r>
    </w:p>
    <w:p w:rsidR="0003679E" w:rsidRPr="0003679E" w:rsidRDefault="0003679E" w:rsidP="0003679E">
      <w:r w:rsidRPr="0003679E">
        <w:t>all sales of tangible personal property and services purchased by a religious organization which is exempt from federal income taxation pursuant to section 501(c)(3) of the federal internal revenue code, and used exclusively for religious purposes.</w:t>
      </w:r>
    </w:p>
    <w:p w:rsidR="0003679E" w:rsidRPr="0003679E" w:rsidRDefault="0003679E" w:rsidP="0003679E">
      <w:r w:rsidRPr="0003679E">
        <w:br/>
        <w:t>The Department of Revenue issued Notice 98-05 to explain the implementation of the new law. It provides:</w:t>
      </w:r>
      <w:r w:rsidRPr="0003679E">
        <w:br/>
      </w:r>
    </w:p>
    <w:p w:rsidR="0003679E" w:rsidRPr="0003679E" w:rsidRDefault="0003679E" w:rsidP="0003679E">
      <w:r w:rsidRPr="0003679E">
        <w:t>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03679E">
        <w:t>)(</w:t>
      </w:r>
      <w:proofErr w:type="gramEnd"/>
      <w:r w:rsidRPr="0003679E">
        <w:t>3). </w:t>
      </w:r>
      <w:r w:rsidRPr="0003679E">
        <w:rPr>
          <w:i/>
          <w:iCs/>
        </w:rPr>
        <w:t xml:space="preserve">See Trustees of </w:t>
      </w:r>
      <w:proofErr w:type="gramStart"/>
      <w:r w:rsidRPr="0003679E">
        <w:rPr>
          <w:i/>
          <w:iCs/>
        </w:rPr>
        <w:t>The</w:t>
      </w:r>
      <w:proofErr w:type="gramEnd"/>
      <w:r w:rsidRPr="0003679E">
        <w:rPr>
          <w:i/>
          <w:iCs/>
        </w:rPr>
        <w:t xml:space="preserve"> United Methodist Church v. Cogswell, 205 Kan. 847 (1970).</w:t>
      </w:r>
    </w:p>
    <w:p w:rsidR="0003679E" w:rsidRPr="0003679E" w:rsidRDefault="0003679E" w:rsidP="0003679E">
      <w:r w:rsidRPr="0003679E">
        <w:lastRenderedPageBreak/>
        <w:t xml:space="preserve">The discussion is intended to </w:t>
      </w:r>
      <w:proofErr w:type="gramStart"/>
      <w:r w:rsidRPr="0003679E">
        <w:t>recognizes</w:t>
      </w:r>
      <w:proofErr w:type="gramEnd"/>
      <w:r w:rsidRPr="0003679E">
        <w:t xml:space="preserve"> that the exemption extends to “associations of churches” as mentioned in I.R.S. Publication 557. The IRS letter establishes that XXXX is such an organization.</w:t>
      </w:r>
      <w:r w:rsidRPr="0003679E">
        <w:br/>
      </w:r>
      <w:r w:rsidRPr="0003679E">
        <w:br/>
        <w:t>Accordingly, XXXX qualifies for exemption as a religious organization under 1998 SB 493 and is exempt from paying sales tax on purchases that are “used exclusively for religious purposes. These exempt uses are fairly broad and are discussed in Paragraph III of Notice 98-05.</w:t>
      </w:r>
      <w:r w:rsidRPr="0003679E">
        <w:br/>
      </w:r>
      <w:r w:rsidRPr="0003679E">
        <w:br/>
        <w:t>This is a private letter ruling pursuant to K.A.R. 92-19-59. It is based solely on the facts provided with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w:t>
      </w:r>
      <w:r w:rsidRPr="0003679E">
        <w:br/>
      </w:r>
    </w:p>
    <w:p w:rsidR="0003679E" w:rsidRPr="0003679E" w:rsidRDefault="0003679E" w:rsidP="0003679E">
      <w:r w:rsidRPr="0003679E">
        <w:br/>
        <w:t>Sincerely</w:t>
      </w:r>
      <w:proofErr w:type="gramStart"/>
      <w:r w:rsidRPr="0003679E">
        <w:t>,</w:t>
      </w:r>
      <w:proofErr w:type="gramEnd"/>
      <w:r w:rsidRPr="0003679E">
        <w:br/>
      </w:r>
      <w:r w:rsidRPr="0003679E">
        <w:br/>
      </w:r>
      <w:r w:rsidRPr="0003679E">
        <w:br/>
      </w:r>
      <w:r w:rsidRPr="0003679E">
        <w:br/>
        <w:t>Thomas E. Hatten</w:t>
      </w:r>
    </w:p>
    <w:p w:rsidR="00736C7F" w:rsidRPr="0003679E" w:rsidRDefault="0003679E" w:rsidP="0003679E">
      <w:r w:rsidRPr="0003679E">
        <w:t>Attorney/Policy &amp; Research</w:t>
      </w:r>
      <w:r w:rsidRPr="0003679E">
        <w:br/>
      </w:r>
      <w:r w:rsidRPr="0003679E">
        <w:br/>
      </w:r>
      <w:r w:rsidRPr="0003679E">
        <w:br/>
      </w:r>
      <w:r w:rsidRPr="0003679E">
        <w:rPr>
          <w:b/>
          <w:bCs/>
        </w:rPr>
        <w:t>Date Composed: 09/29/1998 Date Modified: 10/10/2001</w:t>
      </w:r>
    </w:p>
    <w:sectPr w:rsidR="00736C7F" w:rsidRPr="00036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2020-09-14T18:38:00Z</dcterms:created>
  <dcterms:modified xsi:type="dcterms:W3CDTF">2020-09-14T18:38:00Z</dcterms:modified>
</cp:coreProperties>
</file>