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8B8" w:rsidRPr="009308B8" w:rsidRDefault="009308B8" w:rsidP="009308B8">
      <w:pPr>
        <w:spacing w:after="0" w:line="240" w:lineRule="auto"/>
        <w:jc w:val="center"/>
        <w:rPr>
          <w:rFonts w:ascii="Times New Roman" w:eastAsia="Times New Roman" w:hAnsi="Times New Roman" w:cs="Times New Roman"/>
          <w:color w:val="000000"/>
          <w:sz w:val="27"/>
          <w:szCs w:val="27"/>
        </w:rPr>
      </w:pPr>
      <w:r w:rsidRPr="009308B8">
        <w:rPr>
          <w:rFonts w:ascii="Times New Roman" w:eastAsia="Times New Roman" w:hAnsi="Times New Roman" w:cs="Times New Roman"/>
          <w:b/>
          <w:bCs/>
          <w:color w:val="000080"/>
          <w:sz w:val="48"/>
          <w:szCs w:val="48"/>
          <w:u w:val="single"/>
        </w:rPr>
        <w:t>Directive</w:t>
      </w:r>
    </w:p>
    <w:tbl>
      <w:tblPr>
        <w:tblW w:w="0" w:type="auto"/>
        <w:tblCellSpacing w:w="0" w:type="dxa"/>
        <w:tblCellMar>
          <w:left w:w="0" w:type="dxa"/>
          <w:right w:w="0" w:type="dxa"/>
        </w:tblCellMar>
        <w:tblLook w:val="04A0" w:firstRow="1" w:lastRow="0" w:firstColumn="1" w:lastColumn="0" w:noHBand="0" w:noVBand="1"/>
      </w:tblPr>
      <w:tblGrid>
        <w:gridCol w:w="2021"/>
        <w:gridCol w:w="7339"/>
      </w:tblGrid>
      <w:tr w:rsidR="009308B8" w:rsidRPr="009308B8" w:rsidTr="009308B8">
        <w:trPr>
          <w:tblCellSpacing w:w="0" w:type="dxa"/>
        </w:trPr>
        <w:tc>
          <w:tcPr>
            <w:tcW w:w="213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b/>
                <w:bCs/>
                <w:color w:val="000080"/>
                <w:sz w:val="24"/>
                <w:szCs w:val="24"/>
              </w:rPr>
              <w:t>Directive Number:</w:t>
            </w:r>
          </w:p>
        </w:tc>
        <w:tc>
          <w:tcPr>
            <w:tcW w:w="798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b/>
                <w:bCs/>
                <w:sz w:val="24"/>
                <w:szCs w:val="24"/>
              </w:rPr>
              <w:t>Taxation of Check Printing Charges</w:t>
            </w:r>
          </w:p>
        </w:tc>
      </w:tr>
    </w:tbl>
    <w:p w:rsidR="009308B8" w:rsidRPr="009308B8" w:rsidRDefault="009308B8" w:rsidP="009308B8">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9308B8" w:rsidRPr="009308B8" w:rsidTr="009308B8">
        <w:trPr>
          <w:tblCellSpacing w:w="0" w:type="dxa"/>
        </w:trPr>
        <w:tc>
          <w:tcPr>
            <w:tcW w:w="213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b/>
                <w:bCs/>
                <w:color w:val="000080"/>
                <w:sz w:val="24"/>
                <w:szCs w:val="24"/>
              </w:rPr>
              <w:t>Tax Type:</w:t>
            </w:r>
          </w:p>
        </w:tc>
        <w:tc>
          <w:tcPr>
            <w:tcW w:w="819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b/>
                <w:bCs/>
                <w:sz w:val="24"/>
                <w:szCs w:val="24"/>
              </w:rPr>
              <w:t xml:space="preserve">Kansas </w:t>
            </w:r>
            <w:bookmarkStart w:id="0" w:name="_GoBack"/>
            <w:r w:rsidRPr="009308B8">
              <w:rPr>
                <w:rFonts w:ascii="Times New Roman" w:eastAsia="Times New Roman" w:hAnsi="Times New Roman" w:cs="Times New Roman"/>
                <w:b/>
                <w:bCs/>
                <w:sz w:val="24"/>
                <w:szCs w:val="24"/>
              </w:rPr>
              <w:t>Retailers' Sales Tax</w:t>
            </w:r>
            <w:bookmarkEnd w:id="0"/>
          </w:p>
        </w:tc>
      </w:tr>
      <w:tr w:rsidR="009308B8" w:rsidRPr="009308B8" w:rsidTr="009308B8">
        <w:trPr>
          <w:tblCellSpacing w:w="0" w:type="dxa"/>
        </w:trPr>
        <w:tc>
          <w:tcPr>
            <w:tcW w:w="213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b/>
                <w:bCs/>
                <w:color w:val="000080"/>
                <w:sz w:val="24"/>
                <w:szCs w:val="24"/>
              </w:rPr>
              <w:t>Brief Description:</w:t>
            </w:r>
          </w:p>
        </w:tc>
        <w:tc>
          <w:tcPr>
            <w:tcW w:w="819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b/>
                <w:bCs/>
                <w:sz w:val="24"/>
                <w:szCs w:val="24"/>
              </w:rPr>
              <w:t>Taxation of checks</w:t>
            </w:r>
          </w:p>
        </w:tc>
      </w:tr>
      <w:tr w:rsidR="009308B8" w:rsidRPr="009308B8" w:rsidTr="009308B8">
        <w:trPr>
          <w:tblCellSpacing w:w="0" w:type="dxa"/>
        </w:trPr>
        <w:tc>
          <w:tcPr>
            <w:tcW w:w="213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b/>
                <w:bCs/>
                <w:color w:val="000080"/>
                <w:sz w:val="24"/>
                <w:szCs w:val="24"/>
              </w:rPr>
              <w:t>Keywords:</w:t>
            </w:r>
          </w:p>
        </w:tc>
        <w:tc>
          <w:tcPr>
            <w:tcW w:w="819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p>
        </w:tc>
      </w:tr>
      <w:tr w:rsidR="009308B8" w:rsidRPr="009308B8" w:rsidTr="009308B8">
        <w:trPr>
          <w:tblCellSpacing w:w="0" w:type="dxa"/>
        </w:trPr>
        <w:tc>
          <w:tcPr>
            <w:tcW w:w="213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b/>
                <w:bCs/>
                <w:color w:val="000080"/>
                <w:sz w:val="24"/>
                <w:szCs w:val="24"/>
              </w:rPr>
              <w:t>Effective Date:</w:t>
            </w:r>
          </w:p>
        </w:tc>
        <w:tc>
          <w:tcPr>
            <w:tcW w:w="8190" w:type="dxa"/>
            <w:hideMark/>
          </w:tcPr>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b/>
                <w:bCs/>
                <w:sz w:val="24"/>
                <w:szCs w:val="24"/>
              </w:rPr>
              <w:t>02/01/1988</w:t>
            </w:r>
          </w:p>
        </w:tc>
      </w:tr>
    </w:tbl>
    <w:p w:rsidR="009308B8" w:rsidRPr="009308B8" w:rsidRDefault="00B101CA" w:rsidP="009308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9308B8" w:rsidRPr="009308B8" w:rsidRDefault="009308B8" w:rsidP="009308B8">
      <w:pPr>
        <w:spacing w:after="0" w:line="240" w:lineRule="auto"/>
        <w:rPr>
          <w:rFonts w:ascii="Times New Roman" w:eastAsia="Times New Roman" w:hAnsi="Times New Roman" w:cs="Times New Roman"/>
          <w:sz w:val="24"/>
          <w:szCs w:val="24"/>
        </w:rPr>
      </w:pP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b/>
          <w:bCs/>
          <w:color w:val="000080"/>
          <w:sz w:val="27"/>
          <w:szCs w:val="27"/>
        </w:rPr>
        <w:t>Body:</w:t>
      </w:r>
      <w:r w:rsidRPr="009308B8">
        <w:rPr>
          <w:rFonts w:ascii="Times New Roman" w:eastAsia="Times New Roman" w:hAnsi="Times New Roman" w:cs="Times New Roman"/>
          <w:color w:val="000000"/>
          <w:sz w:val="27"/>
          <w:szCs w:val="27"/>
        </w:rPr>
        <w:br/>
      </w:r>
    </w:p>
    <w:p w:rsidR="009308B8" w:rsidRPr="009308B8" w:rsidRDefault="009308B8" w:rsidP="009308B8">
      <w:pPr>
        <w:spacing w:after="0" w:line="240" w:lineRule="auto"/>
        <w:ind w:left="720"/>
        <w:rPr>
          <w:rFonts w:ascii="Times New Roman" w:eastAsia="Times New Roman" w:hAnsi="Times New Roman" w:cs="Times New Roman"/>
          <w:color w:val="000000"/>
          <w:sz w:val="27"/>
          <w:szCs w:val="27"/>
        </w:rPr>
      </w:pPr>
      <w:r w:rsidRPr="009308B8">
        <w:rPr>
          <w:rFonts w:ascii="Times New Roman" w:eastAsia="Times New Roman" w:hAnsi="Times New Roman" w:cs="Times New Roman"/>
          <w:b/>
          <w:bCs/>
          <w:color w:val="000000"/>
          <w:sz w:val="27"/>
          <w:szCs w:val="27"/>
        </w:rPr>
        <w:t>TO: </w:t>
      </w:r>
      <w:r w:rsidRPr="009308B8">
        <w:rPr>
          <w:rFonts w:ascii="Times New Roman" w:eastAsia="Times New Roman" w:hAnsi="Times New Roman" w:cs="Times New Roman"/>
          <w:color w:val="000000"/>
          <w:sz w:val="27"/>
          <w:szCs w:val="27"/>
        </w:rPr>
        <w:t>Deluxe Check Printing Co.</w:t>
      </w:r>
      <w:r w:rsidRPr="009308B8">
        <w:rPr>
          <w:rFonts w:ascii="Times New Roman" w:eastAsia="Times New Roman" w:hAnsi="Times New Roman" w:cs="Times New Roman"/>
          <w:color w:val="000000"/>
          <w:sz w:val="27"/>
          <w:szCs w:val="27"/>
        </w:rPr>
        <w:br/>
        <w:t>Deluxe Check Printers, Inc.</w:t>
      </w:r>
      <w:r w:rsidRPr="009308B8">
        <w:rPr>
          <w:rFonts w:ascii="Times New Roman" w:eastAsia="Times New Roman" w:hAnsi="Times New Roman" w:cs="Times New Roman"/>
          <w:color w:val="000000"/>
          <w:sz w:val="27"/>
          <w:szCs w:val="27"/>
        </w:rPr>
        <w:br/>
        <w:t>Heart of America Forms, Inc.</w:t>
      </w:r>
      <w:r w:rsidRPr="009308B8">
        <w:rPr>
          <w:rFonts w:ascii="Times New Roman" w:eastAsia="Times New Roman" w:hAnsi="Times New Roman" w:cs="Times New Roman"/>
          <w:color w:val="000000"/>
          <w:sz w:val="27"/>
          <w:szCs w:val="27"/>
        </w:rPr>
        <w:br/>
        <w:t>Rocky Mountain Bank Note</w:t>
      </w:r>
      <w:r w:rsidRPr="009308B8">
        <w:rPr>
          <w:rFonts w:ascii="Times New Roman" w:eastAsia="Times New Roman" w:hAnsi="Times New Roman" w:cs="Times New Roman"/>
          <w:color w:val="000000"/>
          <w:sz w:val="27"/>
          <w:szCs w:val="27"/>
        </w:rPr>
        <w:br/>
        <w:t>John H. Harland Co.</w:t>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b/>
          <w:bCs/>
          <w:color w:val="000000"/>
          <w:sz w:val="27"/>
          <w:szCs w:val="27"/>
        </w:rPr>
        <w:t>FROM: </w:t>
      </w:r>
      <w:r w:rsidRPr="009308B8">
        <w:rPr>
          <w:rFonts w:ascii="Times New Roman" w:eastAsia="Times New Roman" w:hAnsi="Times New Roman" w:cs="Times New Roman"/>
          <w:color w:val="000000"/>
          <w:sz w:val="27"/>
          <w:szCs w:val="27"/>
        </w:rPr>
        <w:t>Kansas Department of Revenue</w:t>
      </w:r>
      <w:r w:rsidRPr="009308B8">
        <w:rPr>
          <w:rFonts w:ascii="Times New Roman" w:eastAsia="Times New Roman" w:hAnsi="Times New Roman" w:cs="Times New Roman"/>
          <w:color w:val="000000"/>
          <w:sz w:val="27"/>
          <w:szCs w:val="27"/>
        </w:rPr>
        <w:br/>
        <w:t>Business Tax Bureau</w:t>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b/>
          <w:bCs/>
          <w:color w:val="000000"/>
          <w:sz w:val="27"/>
          <w:szCs w:val="27"/>
        </w:rPr>
        <w:t>DATE: </w:t>
      </w:r>
      <w:r w:rsidRPr="009308B8">
        <w:rPr>
          <w:rFonts w:ascii="Times New Roman" w:eastAsia="Times New Roman" w:hAnsi="Times New Roman" w:cs="Times New Roman"/>
          <w:color w:val="000000"/>
          <w:sz w:val="27"/>
          <w:szCs w:val="27"/>
        </w:rPr>
        <w:t>January 8, 1987</w:t>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b/>
          <w:bCs/>
          <w:color w:val="000000"/>
          <w:sz w:val="27"/>
          <w:szCs w:val="27"/>
        </w:rPr>
        <w:t>SUBJECT: </w:t>
      </w:r>
      <w:r w:rsidRPr="009308B8">
        <w:rPr>
          <w:rFonts w:ascii="Times New Roman" w:eastAsia="Times New Roman" w:hAnsi="Times New Roman" w:cs="Times New Roman"/>
          <w:color w:val="000000"/>
          <w:sz w:val="27"/>
          <w:szCs w:val="27"/>
        </w:rPr>
        <w:t>Check Printing Charges</w:t>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color w:val="000000"/>
          <w:sz w:val="27"/>
          <w:szCs w:val="27"/>
        </w:rPr>
        <w:br/>
        <w:t>Effective February 1, 1988, the total amount which a bank, savings and loan, credit union or other thrift institution charges to its customers of the printing and delivery of checks will be subject to the Kansas Retailer's Sales Tax. This will include any "upcharges" which the bank, savings and loan, credit union or other thrift institution charges to its customer. These "upcharges" had previously been ruled to be exempt from the sales tax.</w:t>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color w:val="000000"/>
          <w:sz w:val="27"/>
          <w:szCs w:val="27"/>
        </w:rPr>
        <w:br/>
        <w:t xml:space="preserve">Rather than having all of the banks, savings and loans, credit unions and other thrift institutions become registered to collect and remit the appropriate amount of sales tax on this particular item, it has been agreed that the check printing companies will collect and remit the correct amount of sales tax from the banks, savings and loans, credit unions and other thrift institutions. The correct rate of sales tax which the check printing companies will collect and remit will be determined by the location of the bank, savings and loan, credit union or other thrift institution. Thus, not only will the 4% state sales tax (Effective 6/1/92 the state sales tax rate is 4.9%) be collected and remitted but various county and city local sales taxes as well. If the bank, savings and loan, credit union or other thrift institution is located within a county and/or city which </w:t>
      </w:r>
      <w:r w:rsidRPr="009308B8">
        <w:rPr>
          <w:rFonts w:ascii="Times New Roman" w:eastAsia="Times New Roman" w:hAnsi="Times New Roman" w:cs="Times New Roman"/>
          <w:color w:val="000000"/>
          <w:sz w:val="27"/>
          <w:szCs w:val="27"/>
        </w:rPr>
        <w:lastRenderedPageBreak/>
        <w:t>imposes a local sales tax, that county and/or city local sales tax must be collected and remitted along with the 4% state sales tax (Effective 6/1/92 the state sales tax rate is 4.9%). Enclosed is an STD-100 which lists all of the counties and cities which currently impose a local sales tax as well as the corresponding rates imposed.</w:t>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color w:val="000000"/>
          <w:sz w:val="27"/>
          <w:szCs w:val="27"/>
        </w:rPr>
        <w:br/>
        <w:t>Finally, it will be necessary to change your current Kansas sales/compensating tax number to a statewide sales tax number in order to enable you to remit the various local sales taxes collected. This change will be made after the January 1988 sales tax returns have been printed and you will be notified of the new number. Since you will be collecting and remitting various local sales taxes, it will be necessary for you to file an STD-16A along with the regular monthly sales tax return. An STD-16A as well as instructions for completing said STD-16A are enclosed. A supply of these forms will be went to you when the new number has been assigned.</w:t>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color w:val="000000"/>
          <w:sz w:val="27"/>
          <w:szCs w:val="27"/>
        </w:rPr>
        <w:br/>
        <w:t>Should you have any questions regarding this matter, please contact Cleo Murphy or Roy Haines Kansas Department of Revenue, Business Tax Bureau, Robert B. Docking State Office Building, Topeka, Kansas 66625-0001, telephone number (913) 296-2461.</w:t>
      </w:r>
    </w:p>
    <w:p w:rsidR="00071A48" w:rsidRPr="009308B8" w:rsidRDefault="009308B8" w:rsidP="009308B8">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color w:val="000000"/>
          <w:sz w:val="27"/>
          <w:szCs w:val="27"/>
        </w:rPr>
        <w:br/>
      </w:r>
      <w:r w:rsidRPr="009308B8">
        <w:rPr>
          <w:rFonts w:ascii="Times New Roman" w:eastAsia="Times New Roman" w:hAnsi="Times New Roman" w:cs="Times New Roman"/>
          <w:b/>
          <w:bCs/>
          <w:color w:val="000080"/>
          <w:sz w:val="27"/>
          <w:szCs w:val="27"/>
        </w:rPr>
        <w:t>Date Composed: </w:t>
      </w:r>
      <w:r w:rsidRPr="009308B8">
        <w:rPr>
          <w:rFonts w:ascii="Times New Roman" w:eastAsia="Times New Roman" w:hAnsi="Times New Roman" w:cs="Times New Roman"/>
          <w:b/>
          <w:bCs/>
          <w:color w:val="000000"/>
          <w:sz w:val="27"/>
          <w:szCs w:val="27"/>
        </w:rPr>
        <w:t>10/06/1997</w:t>
      </w:r>
      <w:r w:rsidRPr="009308B8">
        <w:rPr>
          <w:rFonts w:ascii="Times New Roman" w:eastAsia="Times New Roman" w:hAnsi="Times New Roman" w:cs="Times New Roman"/>
          <w:b/>
          <w:bCs/>
          <w:color w:val="000080"/>
          <w:sz w:val="27"/>
          <w:szCs w:val="27"/>
        </w:rPr>
        <w:t> Date Modified: </w:t>
      </w:r>
      <w:r w:rsidRPr="009308B8">
        <w:rPr>
          <w:rFonts w:ascii="Times New Roman" w:eastAsia="Times New Roman" w:hAnsi="Times New Roman" w:cs="Times New Roman"/>
          <w:b/>
          <w:bCs/>
          <w:color w:val="000000"/>
          <w:sz w:val="27"/>
          <w:szCs w:val="27"/>
        </w:rPr>
        <w:t>10/09/2001</w:t>
      </w:r>
    </w:p>
    <w:sectPr w:rsidR="00071A48" w:rsidRPr="00930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CF"/>
    <w:rsid w:val="00071A48"/>
    <w:rsid w:val="007333CF"/>
    <w:rsid w:val="009308B8"/>
    <w:rsid w:val="00B1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4031AA6-69DC-46F4-A275-74ADE88D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3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3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9859">
      <w:bodyDiv w:val="1"/>
      <w:marLeft w:val="0"/>
      <w:marRight w:val="0"/>
      <w:marTop w:val="0"/>
      <w:marBottom w:val="0"/>
      <w:divBdr>
        <w:top w:val="none" w:sz="0" w:space="0" w:color="auto"/>
        <w:left w:val="none" w:sz="0" w:space="0" w:color="auto"/>
        <w:bottom w:val="none" w:sz="0" w:space="0" w:color="auto"/>
        <w:right w:val="none" w:sz="0" w:space="0" w:color="auto"/>
      </w:divBdr>
    </w:div>
    <w:div w:id="16648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 Taxation of checks; Check Printing Charges</dc:title>
  <dc:subject/>
  <dc:creator>John Waldo [KDOR]</dc:creator>
  <cp:keywords>Retailers' Sales Tax,Taxation,checks,printing,charges</cp:keywords>
  <dc:description/>
  <cp:lastModifiedBy>John Waldo [KDOR]</cp:lastModifiedBy>
  <cp:revision>3</cp:revision>
  <dcterms:created xsi:type="dcterms:W3CDTF">2020-09-03T17:23:00Z</dcterms:created>
  <dcterms:modified xsi:type="dcterms:W3CDTF">2020-09-24T18:18:00Z</dcterms:modified>
</cp:coreProperties>
</file>